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EC46E" w14:textId="3BE2FBB1" w:rsidR="0067288C" w:rsidRPr="00B814B0" w:rsidRDefault="0067288C" w:rsidP="00B814B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B814B0">
        <w:rPr>
          <w:rFonts w:asciiTheme="minorHAnsi" w:hAnsiTheme="minorHAnsi" w:cstheme="minorHAnsi"/>
          <w:b/>
          <w:bCs/>
          <w:sz w:val="22"/>
        </w:rPr>
        <w:t>CWPJAC Stakeholders – Special Populations Discussion – August 13, 2019</w:t>
      </w:r>
    </w:p>
    <w:p w14:paraId="6E50F61C" w14:textId="77777777" w:rsidR="0067288C" w:rsidRPr="004D1E07" w:rsidRDefault="0067288C" w:rsidP="00FE3007">
      <w:pPr>
        <w:rPr>
          <w:rFonts w:asciiTheme="minorHAnsi" w:hAnsiTheme="minorHAnsi" w:cstheme="minorHAnsi"/>
          <w:sz w:val="22"/>
        </w:rPr>
      </w:pPr>
    </w:p>
    <w:p w14:paraId="52C8585A" w14:textId="20CF4688" w:rsidR="00363F4C" w:rsidRPr="00363F4C" w:rsidRDefault="00363F4C" w:rsidP="00FE3007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Session 1</w:t>
      </w:r>
    </w:p>
    <w:p w14:paraId="4AA4152E" w14:textId="477446AE" w:rsidR="001E6909" w:rsidRPr="00B814B0" w:rsidRDefault="001E6909" w:rsidP="00FE3007">
      <w:pPr>
        <w:rPr>
          <w:rFonts w:asciiTheme="minorHAnsi" w:hAnsiTheme="minorHAnsi" w:cstheme="minorHAnsi"/>
          <w:i/>
          <w:iCs/>
          <w:sz w:val="22"/>
        </w:rPr>
      </w:pPr>
      <w:r w:rsidRPr="00B814B0">
        <w:rPr>
          <w:rFonts w:asciiTheme="minorHAnsi" w:hAnsiTheme="minorHAnsi" w:cstheme="minorHAnsi"/>
          <w:i/>
          <w:iCs/>
          <w:sz w:val="22"/>
        </w:rPr>
        <w:t>What are examples from the field of work that supports special populations?</w:t>
      </w:r>
    </w:p>
    <w:p w14:paraId="13CD5151" w14:textId="29DF8B21" w:rsidR="003E531C" w:rsidRDefault="000833D4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Dashboard </w:t>
      </w:r>
      <w:r w:rsidR="0055147A" w:rsidRPr="004D1E07">
        <w:rPr>
          <w:rFonts w:asciiTheme="minorHAnsi" w:hAnsiTheme="minorHAnsi" w:cstheme="minorHAnsi"/>
          <w:sz w:val="22"/>
        </w:rPr>
        <w:t xml:space="preserve">makes </w:t>
      </w:r>
      <w:r w:rsidRPr="004D1E07">
        <w:rPr>
          <w:rFonts w:asciiTheme="minorHAnsi" w:hAnsiTheme="minorHAnsi" w:cstheme="minorHAnsi"/>
          <w:sz w:val="22"/>
        </w:rPr>
        <w:t>school district</w:t>
      </w:r>
      <w:r w:rsidR="004D1E07" w:rsidRPr="004D1E07">
        <w:rPr>
          <w:rFonts w:asciiTheme="minorHAnsi" w:hAnsiTheme="minorHAnsi" w:cstheme="minorHAnsi"/>
          <w:sz w:val="22"/>
        </w:rPr>
        <w:t>s</w:t>
      </w:r>
      <w:r w:rsidRPr="004D1E07">
        <w:rPr>
          <w:rFonts w:asciiTheme="minorHAnsi" w:hAnsiTheme="minorHAnsi" w:cstheme="minorHAnsi"/>
          <w:sz w:val="22"/>
        </w:rPr>
        <w:t xml:space="preserve"> more accountability.</w:t>
      </w:r>
    </w:p>
    <w:p w14:paraId="7FE92AD4" w14:textId="0465EF78" w:rsidR="00B814B0" w:rsidRPr="004D1E07" w:rsidRDefault="00B814B0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Certified Pathway Program (SETA)</w:t>
      </w:r>
    </w:p>
    <w:p w14:paraId="46B54E77" w14:textId="77777777" w:rsidR="001E6909" w:rsidRPr="00B814B0" w:rsidRDefault="001E6909" w:rsidP="00FE3007">
      <w:pPr>
        <w:rPr>
          <w:rFonts w:asciiTheme="minorHAnsi" w:hAnsiTheme="minorHAnsi" w:cstheme="minorHAnsi"/>
          <w:i/>
          <w:iCs/>
          <w:sz w:val="22"/>
        </w:rPr>
      </w:pPr>
      <w:r w:rsidRPr="00B814B0">
        <w:rPr>
          <w:rFonts w:asciiTheme="minorHAnsi" w:hAnsiTheme="minorHAnsi" w:cstheme="minorHAnsi"/>
          <w:i/>
          <w:iCs/>
          <w:sz w:val="22"/>
        </w:rPr>
        <w:t>How can we better support special populations?</w:t>
      </w:r>
    </w:p>
    <w:p w14:paraId="718A23F9" w14:textId="77777777" w:rsidR="004D1E07" w:rsidRPr="00146D23" w:rsidRDefault="003E531C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Develop awareness</w:t>
      </w:r>
      <w:r w:rsidR="004D1E07" w:rsidRPr="00146D23">
        <w:rPr>
          <w:rFonts w:asciiTheme="minorHAnsi" w:hAnsiTheme="minorHAnsi" w:cstheme="minorHAnsi"/>
          <w:sz w:val="22"/>
          <w:highlight w:val="yellow"/>
        </w:rPr>
        <w:t xml:space="preserve"> --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 assess students, empower educators-address student needs</w:t>
      </w:r>
    </w:p>
    <w:p w14:paraId="3490145B" w14:textId="5B92EF15" w:rsidR="003E531C" w:rsidRPr="004D1E07" w:rsidRDefault="004D1E07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</w:t>
      </w:r>
      <w:r w:rsidR="003E531C" w:rsidRPr="004D1E07">
        <w:rPr>
          <w:rFonts w:asciiTheme="minorHAnsi" w:hAnsiTheme="minorHAnsi" w:cstheme="minorHAnsi"/>
          <w:sz w:val="22"/>
        </w:rPr>
        <w:t xml:space="preserve">arious funding streams. </w:t>
      </w:r>
    </w:p>
    <w:p w14:paraId="1669BAD5" w14:textId="07BFF73A" w:rsidR="00383E36" w:rsidRDefault="00383E36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Braiding funds to place students </w:t>
      </w:r>
      <w:r w:rsidR="00044A87">
        <w:rPr>
          <w:rFonts w:asciiTheme="minorHAnsi" w:hAnsiTheme="minorHAnsi" w:cstheme="minorHAnsi"/>
          <w:sz w:val="22"/>
        </w:rPr>
        <w:t xml:space="preserve">in experiential </w:t>
      </w:r>
      <w:r w:rsidR="00B814B0">
        <w:rPr>
          <w:rFonts w:asciiTheme="minorHAnsi" w:hAnsiTheme="minorHAnsi" w:cstheme="minorHAnsi"/>
          <w:sz w:val="22"/>
        </w:rPr>
        <w:t>learning,</w:t>
      </w:r>
      <w:r w:rsidR="00044A87">
        <w:rPr>
          <w:rFonts w:asciiTheme="minorHAnsi" w:hAnsiTheme="minorHAnsi" w:cstheme="minorHAnsi"/>
          <w:sz w:val="22"/>
        </w:rPr>
        <w:t xml:space="preserve"> “lease to own,” leverage workforce development funds </w:t>
      </w:r>
      <w:r w:rsidRPr="004D1E07">
        <w:rPr>
          <w:rFonts w:asciiTheme="minorHAnsi" w:hAnsiTheme="minorHAnsi" w:cstheme="minorHAnsi"/>
          <w:sz w:val="22"/>
        </w:rPr>
        <w:t xml:space="preserve">connected to </w:t>
      </w:r>
      <w:r w:rsidR="00044A87">
        <w:rPr>
          <w:rFonts w:asciiTheme="minorHAnsi" w:hAnsiTheme="minorHAnsi" w:cstheme="minorHAnsi"/>
          <w:sz w:val="22"/>
        </w:rPr>
        <w:t>pathways</w:t>
      </w:r>
      <w:r w:rsidRPr="004D1E07">
        <w:rPr>
          <w:rFonts w:asciiTheme="minorHAnsi" w:hAnsiTheme="minorHAnsi" w:cstheme="minorHAnsi"/>
          <w:sz w:val="22"/>
        </w:rPr>
        <w:t>.</w:t>
      </w:r>
    </w:p>
    <w:p w14:paraId="1E8078B7" w14:textId="5D2C7DD0" w:rsidR="00D2324A" w:rsidRDefault="00D2324A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Use equity lens – takes time and follow through- intentional focus needed and broader understanding</w:t>
      </w:r>
    </w:p>
    <w:p w14:paraId="0EE373CD" w14:textId="54A05147" w:rsidR="00544E55" w:rsidRPr="00146D23" w:rsidRDefault="00544E55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Educating employers re: skills of students</w:t>
      </w:r>
    </w:p>
    <w:p w14:paraId="255B0588" w14:textId="4CCB74AB" w:rsidR="00544E55" w:rsidRPr="00146D23" w:rsidRDefault="00544E55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Navigator/coach/mentor for students facing barriers</w:t>
      </w:r>
    </w:p>
    <w:p w14:paraId="3447A8AD" w14:textId="4997A197" w:rsidR="00B814B0" w:rsidRDefault="00B814B0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Wage supports, 3</w:t>
      </w:r>
      <w:r w:rsidRPr="00B814B0">
        <w:rPr>
          <w:rFonts w:asciiTheme="minorHAnsi" w:hAnsiTheme="minorHAnsi" w:cstheme="minorHAnsi"/>
          <w:sz w:val="22"/>
          <w:vertAlign w:val="superscript"/>
        </w:rPr>
        <w:t>rd</w:t>
      </w:r>
      <w:r>
        <w:rPr>
          <w:rFonts w:asciiTheme="minorHAnsi" w:hAnsiTheme="minorHAnsi" w:cstheme="minorHAnsi"/>
          <w:sz w:val="22"/>
        </w:rPr>
        <w:t xml:space="preserve"> party systems help employers take on students</w:t>
      </w:r>
    </w:p>
    <w:p w14:paraId="591EF778" w14:textId="202BB7D6" w:rsidR="00B814B0" w:rsidRDefault="00B814B0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Adopt Student-Centered approaches</w:t>
      </w:r>
    </w:p>
    <w:p w14:paraId="48384A2F" w14:textId="4B69CB18" w:rsidR="00B814B0" w:rsidRDefault="00B814B0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Need to understand what does student need for Access?</w:t>
      </w:r>
    </w:p>
    <w:p w14:paraId="34A144F7" w14:textId="515225BC" w:rsidR="00B814B0" w:rsidRPr="004D1E07" w:rsidRDefault="00B814B0" w:rsidP="004D1E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Field Support</w:t>
      </w:r>
    </w:p>
    <w:p w14:paraId="713133B3" w14:textId="77777777" w:rsidR="001E6909" w:rsidRPr="00B814B0" w:rsidRDefault="001E6909" w:rsidP="00FE3007">
      <w:pPr>
        <w:rPr>
          <w:rFonts w:asciiTheme="minorHAnsi" w:hAnsiTheme="minorHAnsi" w:cstheme="minorHAnsi"/>
          <w:i/>
          <w:iCs/>
          <w:sz w:val="22"/>
        </w:rPr>
      </w:pPr>
      <w:r w:rsidRPr="00B814B0">
        <w:rPr>
          <w:rFonts w:asciiTheme="minorHAnsi" w:hAnsiTheme="minorHAnsi" w:cstheme="minorHAnsi"/>
          <w:i/>
          <w:iCs/>
          <w:sz w:val="22"/>
        </w:rPr>
        <w:t>How do industry partners engage special populations and what more can they do?</w:t>
      </w:r>
    </w:p>
    <w:p w14:paraId="41A0F788" w14:textId="77777777" w:rsidR="00D2324A" w:rsidRPr="00146D23" w:rsidRDefault="00383E36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 xml:space="preserve">Relationship building and </w:t>
      </w:r>
      <w:r w:rsidR="003E531C" w:rsidRPr="00146D23">
        <w:rPr>
          <w:rFonts w:asciiTheme="minorHAnsi" w:hAnsiTheme="minorHAnsi" w:cstheme="minorHAnsi"/>
          <w:sz w:val="22"/>
          <w:highlight w:val="yellow"/>
        </w:rPr>
        <w:t xml:space="preserve">educating business owners. </w:t>
      </w:r>
    </w:p>
    <w:p w14:paraId="0DE3A6D3" w14:textId="1F55982B" w:rsidR="00D2324A" w:rsidRPr="00146D23" w:rsidRDefault="003E531C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 xml:space="preserve">Training, partnering with K-12. </w:t>
      </w:r>
    </w:p>
    <w:p w14:paraId="31BB663D" w14:textId="66D80E6E" w:rsidR="00B814B0" w:rsidRPr="00146D23" w:rsidRDefault="00B814B0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Connect workforce boards to K-12 and post-secondary work with teachers – identify students</w:t>
      </w:r>
    </w:p>
    <w:p w14:paraId="65269B2E" w14:textId="4FF6DCB7" w:rsidR="00D2324A" w:rsidRDefault="00B814B0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AB 1111 - </w:t>
      </w:r>
      <w:r w:rsidR="003E531C" w:rsidRPr="004D1E07">
        <w:rPr>
          <w:rFonts w:asciiTheme="minorHAnsi" w:hAnsiTheme="minorHAnsi" w:cstheme="minorHAnsi"/>
          <w:sz w:val="22"/>
        </w:rPr>
        <w:t>Breaking barriers</w:t>
      </w:r>
      <w:r>
        <w:rPr>
          <w:rFonts w:asciiTheme="minorHAnsi" w:hAnsiTheme="minorHAnsi" w:cstheme="minorHAnsi"/>
          <w:sz w:val="22"/>
        </w:rPr>
        <w:t xml:space="preserve"> – serving students who are most disconnected, prison to employment. S</w:t>
      </w:r>
      <w:r w:rsidR="003E531C" w:rsidRPr="004D1E07">
        <w:rPr>
          <w:rFonts w:asciiTheme="minorHAnsi" w:hAnsiTheme="minorHAnsi" w:cstheme="minorHAnsi"/>
          <w:sz w:val="22"/>
        </w:rPr>
        <w:t xml:space="preserve">tate funding </w:t>
      </w:r>
      <w:r>
        <w:rPr>
          <w:rFonts w:asciiTheme="minorHAnsi" w:hAnsiTheme="minorHAnsi" w:cstheme="minorHAnsi"/>
          <w:sz w:val="22"/>
        </w:rPr>
        <w:t>supports</w:t>
      </w:r>
      <w:r w:rsidR="003E531C" w:rsidRPr="004D1E07">
        <w:rPr>
          <w:rFonts w:asciiTheme="minorHAnsi" w:hAnsiTheme="minorHAnsi" w:cstheme="minorHAnsi"/>
          <w:sz w:val="22"/>
        </w:rPr>
        <w:t xml:space="preserve"> training, job placement</w:t>
      </w:r>
      <w:r>
        <w:rPr>
          <w:rFonts w:asciiTheme="minorHAnsi" w:hAnsiTheme="minorHAnsi" w:cstheme="minorHAnsi"/>
          <w:sz w:val="22"/>
        </w:rPr>
        <w:t>, etc</w:t>
      </w:r>
      <w:r w:rsidR="003E531C" w:rsidRPr="004D1E07">
        <w:rPr>
          <w:rFonts w:asciiTheme="minorHAnsi" w:hAnsiTheme="minorHAnsi" w:cstheme="minorHAnsi"/>
          <w:sz w:val="22"/>
        </w:rPr>
        <w:t xml:space="preserve">. </w:t>
      </w:r>
    </w:p>
    <w:p w14:paraId="725D1394" w14:textId="5D918D8C" w:rsidR="00D2324A" w:rsidRDefault="0055147A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Apprenti</w:t>
      </w:r>
      <w:r w:rsidR="00D2324A">
        <w:rPr>
          <w:rFonts w:asciiTheme="minorHAnsi" w:hAnsiTheme="minorHAnsi" w:cstheme="minorHAnsi"/>
          <w:sz w:val="22"/>
        </w:rPr>
        <w:t>ce</w:t>
      </w:r>
      <w:r w:rsidRPr="004D1E07">
        <w:rPr>
          <w:rFonts w:asciiTheme="minorHAnsi" w:hAnsiTheme="minorHAnsi" w:cstheme="minorHAnsi"/>
          <w:sz w:val="22"/>
        </w:rPr>
        <w:t>ships</w:t>
      </w:r>
      <w:r w:rsidR="003E531C" w:rsidRPr="004D1E07">
        <w:rPr>
          <w:rFonts w:asciiTheme="minorHAnsi" w:hAnsiTheme="minorHAnsi" w:cstheme="minorHAnsi"/>
          <w:sz w:val="22"/>
        </w:rPr>
        <w:t xml:space="preserve">. </w:t>
      </w:r>
    </w:p>
    <w:p w14:paraId="07994E52" w14:textId="151C1BA4" w:rsidR="00383E36" w:rsidRPr="004D1E07" w:rsidRDefault="003E531C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Certified pathway programs.</w:t>
      </w:r>
    </w:p>
    <w:p w14:paraId="1F5E4FAC" w14:textId="77777777" w:rsidR="001E6909" w:rsidRPr="00B814B0" w:rsidRDefault="001E6909" w:rsidP="00FE3007">
      <w:pPr>
        <w:rPr>
          <w:rFonts w:asciiTheme="minorHAnsi" w:hAnsiTheme="minorHAnsi" w:cstheme="minorHAnsi"/>
          <w:i/>
          <w:iCs/>
          <w:sz w:val="22"/>
        </w:rPr>
      </w:pPr>
      <w:r w:rsidRPr="00B814B0">
        <w:rPr>
          <w:rFonts w:asciiTheme="minorHAnsi" w:hAnsiTheme="minorHAnsi" w:cstheme="minorHAnsi"/>
          <w:i/>
          <w:iCs/>
          <w:sz w:val="22"/>
        </w:rPr>
        <w:t>What are the specific barriers and obstacles for including students who are members of a defined special population?</w:t>
      </w:r>
      <w:r w:rsidR="003E531C" w:rsidRPr="00B814B0">
        <w:rPr>
          <w:rFonts w:asciiTheme="minorHAnsi" w:hAnsiTheme="minorHAnsi" w:cstheme="minorHAnsi"/>
          <w:i/>
          <w:iCs/>
          <w:sz w:val="22"/>
        </w:rPr>
        <w:t xml:space="preserve"> Identify as local, state, institutional, or policy barriers.</w:t>
      </w:r>
    </w:p>
    <w:p w14:paraId="4099AB23" w14:textId="77777777" w:rsidR="00D2324A" w:rsidRDefault="003E531C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Workabililty, scheduling and transportation issues</w:t>
      </w:r>
    </w:p>
    <w:p w14:paraId="5D6F4669" w14:textId="77777777" w:rsidR="00D2324A" w:rsidRPr="00146D23" w:rsidRDefault="00D2324A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B</w:t>
      </w:r>
      <w:r w:rsidR="003E531C" w:rsidRPr="00146D23">
        <w:rPr>
          <w:rFonts w:asciiTheme="minorHAnsi" w:hAnsiTheme="minorHAnsi" w:cstheme="minorHAnsi"/>
          <w:sz w:val="22"/>
          <w:highlight w:val="yellow"/>
        </w:rPr>
        <w:t>roader understanding and data collection.</w:t>
      </w:r>
      <w:r w:rsidR="0055147A" w:rsidRPr="00146D23">
        <w:rPr>
          <w:rFonts w:asciiTheme="minorHAnsi" w:hAnsiTheme="minorHAnsi" w:cstheme="minorHAnsi"/>
          <w:sz w:val="22"/>
          <w:highlight w:val="yellow"/>
        </w:rPr>
        <w:t xml:space="preserve"> </w:t>
      </w:r>
    </w:p>
    <w:p w14:paraId="3308085C" w14:textId="407CC7E2" w:rsidR="00D2324A" w:rsidRDefault="00D2324A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3E531C" w:rsidRPr="004D1E07">
        <w:rPr>
          <w:rFonts w:asciiTheme="minorHAnsi" w:hAnsiTheme="minorHAnsi" w:cstheme="minorHAnsi"/>
          <w:sz w:val="22"/>
        </w:rPr>
        <w:t>ll special populations need to be on list such as incarcerated students, or electricity such as tribal schools</w:t>
      </w:r>
      <w:r>
        <w:rPr>
          <w:rFonts w:asciiTheme="minorHAnsi" w:hAnsiTheme="minorHAnsi" w:cstheme="minorHAnsi"/>
          <w:sz w:val="22"/>
        </w:rPr>
        <w:t>)</w:t>
      </w:r>
      <w:r w:rsidR="003E531C" w:rsidRPr="004D1E07">
        <w:rPr>
          <w:rFonts w:asciiTheme="minorHAnsi" w:hAnsiTheme="minorHAnsi" w:cstheme="minorHAnsi"/>
          <w:sz w:val="22"/>
        </w:rPr>
        <w:t xml:space="preserve">. </w:t>
      </w:r>
    </w:p>
    <w:p w14:paraId="067C7BC2" w14:textId="30FBF052" w:rsidR="00AC5136" w:rsidRDefault="00AC5136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Incarcerated youth = umbrella population</w:t>
      </w:r>
    </w:p>
    <w:p w14:paraId="4C3F3CA0" w14:textId="261A7F39" w:rsidR="00AC5136" w:rsidRDefault="00AC5136" w:rsidP="00AC513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with a crime record = barrier in workforce</w:t>
      </w:r>
    </w:p>
    <w:p w14:paraId="618F7869" w14:textId="4F136089" w:rsidR="00AC5136" w:rsidRDefault="00AC5136" w:rsidP="00AC513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Li</w:t>
      </w:r>
      <w:r w:rsidRPr="004D1E07">
        <w:rPr>
          <w:rFonts w:asciiTheme="minorHAnsi" w:hAnsiTheme="minorHAnsi" w:cstheme="minorHAnsi"/>
          <w:sz w:val="22"/>
        </w:rPr>
        <w:t>mited access to internet and technology</w:t>
      </w:r>
    </w:p>
    <w:p w14:paraId="233E7684" w14:textId="50B73413" w:rsidR="00AC5136" w:rsidRDefault="00AC5136" w:rsidP="00AC513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 xml:space="preserve">VERY important to have access </w:t>
      </w:r>
      <w:proofErr w:type="gramStart"/>
      <w:r w:rsidRPr="00146D23">
        <w:rPr>
          <w:rFonts w:asciiTheme="minorHAnsi" w:hAnsiTheme="minorHAnsi" w:cstheme="minorHAnsi"/>
          <w:sz w:val="22"/>
          <w:highlight w:val="yellow"/>
        </w:rPr>
        <w:t xml:space="preserve">to  </w:t>
      </w:r>
      <w:r w:rsidR="00B814B0" w:rsidRPr="00146D23">
        <w:rPr>
          <w:rFonts w:asciiTheme="minorHAnsi" w:hAnsiTheme="minorHAnsi" w:cstheme="minorHAnsi"/>
          <w:sz w:val="22"/>
          <w:highlight w:val="yellow"/>
        </w:rPr>
        <w:t>apprenticeships</w:t>
      </w:r>
      <w:proofErr w:type="gramEnd"/>
      <w:r w:rsidRPr="00146D23">
        <w:rPr>
          <w:rFonts w:asciiTheme="minorHAnsi" w:hAnsiTheme="minorHAnsi" w:cstheme="minorHAnsi"/>
          <w:sz w:val="22"/>
          <w:highlight w:val="yellow"/>
        </w:rPr>
        <w:t xml:space="preserve">, </w:t>
      </w:r>
      <w:r w:rsidR="00B814B0" w:rsidRPr="00146D23">
        <w:rPr>
          <w:rFonts w:asciiTheme="minorHAnsi" w:hAnsiTheme="minorHAnsi" w:cstheme="minorHAnsi"/>
          <w:sz w:val="22"/>
          <w:highlight w:val="yellow"/>
        </w:rPr>
        <w:t>digital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 literacy,</w:t>
      </w:r>
      <w:r>
        <w:rPr>
          <w:rFonts w:asciiTheme="minorHAnsi" w:hAnsiTheme="minorHAnsi" w:cstheme="minorHAnsi"/>
          <w:sz w:val="22"/>
        </w:rPr>
        <w:t xml:space="preserve"> etc.</w:t>
      </w:r>
    </w:p>
    <w:p w14:paraId="05CBFBC7" w14:textId="1D2C4415" w:rsidR="00AC5136" w:rsidRPr="00146D23" w:rsidRDefault="00AC5136" w:rsidP="00AC513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Isolated communities</w:t>
      </w:r>
    </w:p>
    <w:p w14:paraId="463CACB9" w14:textId="3A5B15FC" w:rsidR="00AC5136" w:rsidRDefault="00AC5136" w:rsidP="00AC513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2-3 hour drive – transportation issues</w:t>
      </w:r>
    </w:p>
    <w:p w14:paraId="4E9B8770" w14:textId="5E203A14" w:rsidR="00AC5136" w:rsidRPr="00AC5136" w:rsidRDefault="00AC5136" w:rsidP="00AC513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Example: 2021 Klamath River Dam -- </w:t>
      </w:r>
      <w:r w:rsidRPr="00AC5136">
        <w:rPr>
          <w:rFonts w:asciiTheme="minorHAnsi" w:hAnsiTheme="minorHAnsi" w:cstheme="minorHAnsi"/>
          <w:sz w:val="22"/>
        </w:rPr>
        <w:t>Rejuvenating land, taking dam out</w:t>
      </w:r>
    </w:p>
    <w:p w14:paraId="1CCA6F66" w14:textId="41561053" w:rsidR="00AC5136" w:rsidRDefault="00AC5136" w:rsidP="00AC513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Basic needs, how to pay for rent, food, when education is far away</w:t>
      </w:r>
    </w:p>
    <w:p w14:paraId="14919CAB" w14:textId="77777777" w:rsidR="00D2324A" w:rsidRDefault="00D2324A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3E531C" w:rsidRPr="004D1E07">
        <w:rPr>
          <w:rFonts w:asciiTheme="minorHAnsi" w:hAnsiTheme="minorHAnsi" w:cstheme="minorHAnsi"/>
          <w:sz w:val="22"/>
        </w:rPr>
        <w:t xml:space="preserve">ccess to training. </w:t>
      </w:r>
    </w:p>
    <w:p w14:paraId="322C4A67" w14:textId="77777777" w:rsidR="00D2324A" w:rsidRDefault="003E531C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Basic needs how to pay for these items. </w:t>
      </w:r>
    </w:p>
    <w:p w14:paraId="733404D0" w14:textId="1EBC47A5" w:rsidR="00D2324A" w:rsidRPr="00146D23" w:rsidRDefault="003E531C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 xml:space="preserve">Need </w:t>
      </w:r>
      <w:r w:rsidR="0055147A" w:rsidRPr="00146D23">
        <w:rPr>
          <w:rFonts w:asciiTheme="minorHAnsi" w:hAnsiTheme="minorHAnsi" w:cstheme="minorHAnsi"/>
          <w:sz w:val="22"/>
          <w:highlight w:val="yellow"/>
        </w:rPr>
        <w:t>more counselors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 </w:t>
      </w:r>
      <w:r w:rsidR="0055147A" w:rsidRPr="00146D23">
        <w:rPr>
          <w:rFonts w:asciiTheme="minorHAnsi" w:hAnsiTheme="minorHAnsi" w:cstheme="minorHAnsi"/>
          <w:sz w:val="22"/>
          <w:highlight w:val="yellow"/>
        </w:rPr>
        <w:t xml:space="preserve">per 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ratio to students. </w:t>
      </w:r>
      <w:r w:rsidR="00AC5136" w:rsidRPr="00146D23">
        <w:rPr>
          <w:rFonts w:asciiTheme="minorHAnsi" w:hAnsiTheme="minorHAnsi" w:cstheme="minorHAnsi"/>
          <w:sz w:val="22"/>
          <w:highlight w:val="yellow"/>
        </w:rPr>
        <w:t>Need alternative ways to get information to students if ration is too high</w:t>
      </w:r>
    </w:p>
    <w:p w14:paraId="5C077A8B" w14:textId="514C2298" w:rsidR="00D2324A" w:rsidRPr="00146D23" w:rsidRDefault="00044A87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Lack of t</w:t>
      </w:r>
      <w:r w:rsidR="003E531C" w:rsidRPr="00146D23">
        <w:rPr>
          <w:rFonts w:asciiTheme="minorHAnsi" w:hAnsiTheme="minorHAnsi" w:cstheme="minorHAnsi"/>
          <w:sz w:val="22"/>
          <w:highlight w:val="yellow"/>
        </w:rPr>
        <w:t xml:space="preserve">raining for teachers (credentials) at all levels. </w:t>
      </w:r>
    </w:p>
    <w:p w14:paraId="43B8CDCD" w14:textId="77777777" w:rsidR="00D2324A" w:rsidRDefault="003E531C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Workers comp and now it is with business taking </w:t>
      </w:r>
      <w:r w:rsidR="0055147A" w:rsidRPr="004D1E07">
        <w:rPr>
          <w:rFonts w:asciiTheme="minorHAnsi" w:hAnsiTheme="minorHAnsi" w:cstheme="minorHAnsi"/>
          <w:sz w:val="22"/>
        </w:rPr>
        <w:t>responsibilities</w:t>
      </w:r>
      <w:r w:rsidRPr="004D1E07">
        <w:rPr>
          <w:rFonts w:asciiTheme="minorHAnsi" w:hAnsiTheme="minorHAnsi" w:cstheme="minorHAnsi"/>
          <w:sz w:val="22"/>
        </w:rPr>
        <w:t xml:space="preserve"> such as molesters or workers who may expose students to danger. </w:t>
      </w:r>
    </w:p>
    <w:p w14:paraId="00232F96" w14:textId="7D6D5EC9" w:rsidR="003E531C" w:rsidRPr="00146D23" w:rsidRDefault="00B814B0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 xml:space="preserve">How we refer to “these students.” </w:t>
      </w:r>
      <w:r w:rsidR="003E531C" w:rsidRPr="00146D23">
        <w:rPr>
          <w:rFonts w:asciiTheme="minorHAnsi" w:hAnsiTheme="minorHAnsi" w:cstheme="minorHAnsi"/>
          <w:sz w:val="22"/>
          <w:highlight w:val="yellow"/>
        </w:rPr>
        <w:t>Students look</w:t>
      </w:r>
      <w:r w:rsidR="00D2324A" w:rsidRPr="00146D23">
        <w:rPr>
          <w:rFonts w:asciiTheme="minorHAnsi" w:hAnsiTheme="minorHAnsi" w:cstheme="minorHAnsi"/>
          <w:sz w:val="22"/>
          <w:highlight w:val="yellow"/>
        </w:rPr>
        <w:t>ed</w:t>
      </w:r>
      <w:r w:rsidR="003E531C" w:rsidRPr="00146D23">
        <w:rPr>
          <w:rFonts w:asciiTheme="minorHAnsi" w:hAnsiTheme="minorHAnsi" w:cstheme="minorHAnsi"/>
          <w:sz w:val="22"/>
          <w:highlight w:val="yellow"/>
        </w:rPr>
        <w:t xml:space="preserve"> at as </w:t>
      </w:r>
      <w:r w:rsidR="00D2324A" w:rsidRPr="00146D23">
        <w:rPr>
          <w:rFonts w:asciiTheme="minorHAnsi" w:hAnsiTheme="minorHAnsi" w:cstheme="minorHAnsi"/>
          <w:sz w:val="22"/>
          <w:highlight w:val="yellow"/>
        </w:rPr>
        <w:t>“</w:t>
      </w:r>
      <w:r w:rsidR="003E531C" w:rsidRPr="00146D23">
        <w:rPr>
          <w:rFonts w:asciiTheme="minorHAnsi" w:hAnsiTheme="minorHAnsi" w:cstheme="minorHAnsi"/>
          <w:sz w:val="22"/>
          <w:highlight w:val="yellow"/>
        </w:rPr>
        <w:t>charity</w:t>
      </w:r>
      <w:r w:rsidR="00D2324A" w:rsidRPr="00146D23">
        <w:rPr>
          <w:rFonts w:asciiTheme="minorHAnsi" w:hAnsiTheme="minorHAnsi" w:cstheme="minorHAnsi"/>
          <w:sz w:val="22"/>
          <w:highlight w:val="yellow"/>
        </w:rPr>
        <w:t>”</w:t>
      </w:r>
      <w:r w:rsidR="003E531C" w:rsidRPr="00146D23">
        <w:rPr>
          <w:rFonts w:asciiTheme="minorHAnsi" w:hAnsiTheme="minorHAnsi" w:cstheme="minorHAnsi"/>
          <w:sz w:val="22"/>
          <w:highlight w:val="yellow"/>
        </w:rPr>
        <w:t xml:space="preserve"> and they need to be fixed-how we look at students.</w:t>
      </w:r>
      <w:r w:rsidR="0055147A" w:rsidRPr="00146D23">
        <w:rPr>
          <w:rFonts w:asciiTheme="minorHAnsi" w:hAnsiTheme="minorHAnsi" w:cstheme="minorHAnsi"/>
          <w:sz w:val="22"/>
          <w:highlight w:val="yellow"/>
        </w:rPr>
        <w:t xml:space="preserve"> System issues-institutional.</w:t>
      </w:r>
    </w:p>
    <w:p w14:paraId="60E54683" w14:textId="77777777" w:rsidR="001E6909" w:rsidRPr="004D1E07" w:rsidRDefault="001E6909" w:rsidP="00FE3007">
      <w:p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ab/>
      </w:r>
    </w:p>
    <w:p w14:paraId="5C2E51E3" w14:textId="548A3548" w:rsidR="00750567" w:rsidRPr="009940CA" w:rsidRDefault="00363F4C" w:rsidP="00750567">
      <w:pPr>
        <w:rPr>
          <w:rFonts w:asciiTheme="minorHAnsi" w:hAnsiTheme="minorHAnsi" w:cstheme="minorHAnsi"/>
          <w:sz w:val="22"/>
        </w:rPr>
      </w:pPr>
      <w:r w:rsidRPr="00363F4C">
        <w:rPr>
          <w:rFonts w:asciiTheme="minorHAnsi" w:hAnsiTheme="minorHAnsi" w:cstheme="minorHAnsi"/>
          <w:b/>
          <w:bCs/>
          <w:sz w:val="22"/>
        </w:rPr>
        <w:t>Session</w:t>
      </w:r>
      <w:r w:rsidR="00750567" w:rsidRPr="00363F4C">
        <w:rPr>
          <w:rFonts w:asciiTheme="minorHAnsi" w:hAnsiTheme="minorHAnsi" w:cstheme="minorHAnsi"/>
          <w:b/>
          <w:bCs/>
          <w:sz w:val="22"/>
        </w:rPr>
        <w:t xml:space="preserve"> 2</w:t>
      </w:r>
    </w:p>
    <w:p w14:paraId="7808569D" w14:textId="77777777" w:rsidR="00750567" w:rsidRPr="004D1E07" w:rsidRDefault="00750567" w:rsidP="00750567">
      <w:p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 What are examples from the field of work that supports special populations?</w:t>
      </w:r>
    </w:p>
    <w:p w14:paraId="34A5CB8E" w14:textId="77777777" w:rsidR="001C5A20" w:rsidRDefault="0055147A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Organizations</w:t>
      </w:r>
      <w:r w:rsidR="00547CA7" w:rsidRPr="004D1E07">
        <w:rPr>
          <w:rFonts w:asciiTheme="minorHAnsi" w:hAnsiTheme="minorHAnsi" w:cstheme="minorHAnsi"/>
          <w:sz w:val="22"/>
        </w:rPr>
        <w:t xml:space="preserve"> that help </w:t>
      </w:r>
      <w:r w:rsidRPr="004D1E07">
        <w:rPr>
          <w:rFonts w:asciiTheme="minorHAnsi" w:hAnsiTheme="minorHAnsi" w:cstheme="minorHAnsi"/>
          <w:sz w:val="22"/>
        </w:rPr>
        <w:t>navigate</w:t>
      </w:r>
      <w:r w:rsidR="00547CA7" w:rsidRPr="004D1E07">
        <w:rPr>
          <w:rFonts w:asciiTheme="minorHAnsi" w:hAnsiTheme="minorHAnsi" w:cstheme="minorHAnsi"/>
          <w:sz w:val="22"/>
        </w:rPr>
        <w:t xml:space="preserve"> system</w:t>
      </w:r>
    </w:p>
    <w:p w14:paraId="7951F40B" w14:textId="77777777" w:rsidR="001C5A20" w:rsidRDefault="001C5A20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E</w:t>
      </w:r>
      <w:r w:rsidR="00547CA7" w:rsidRPr="00146D23">
        <w:rPr>
          <w:rFonts w:asciiTheme="minorHAnsi" w:hAnsiTheme="minorHAnsi" w:cstheme="minorHAnsi"/>
          <w:sz w:val="22"/>
          <w:highlight w:val="yellow"/>
        </w:rPr>
        <w:t xml:space="preserve">arly work </w:t>
      </w:r>
      <w:r w:rsidR="0055147A" w:rsidRPr="00146D23">
        <w:rPr>
          <w:rFonts w:asciiTheme="minorHAnsi" w:hAnsiTheme="minorHAnsi" w:cstheme="minorHAnsi"/>
          <w:sz w:val="22"/>
          <w:highlight w:val="yellow"/>
        </w:rPr>
        <w:t>experience</w:t>
      </w:r>
      <w:r w:rsidR="00547CA7" w:rsidRPr="00146D23">
        <w:rPr>
          <w:rFonts w:asciiTheme="minorHAnsi" w:hAnsiTheme="minorHAnsi" w:cstheme="minorHAnsi"/>
          <w:sz w:val="22"/>
          <w:highlight w:val="yellow"/>
        </w:rPr>
        <w:t xml:space="preserve"> and </w:t>
      </w:r>
      <w:r w:rsidR="0055147A" w:rsidRPr="00146D23">
        <w:rPr>
          <w:rFonts w:asciiTheme="minorHAnsi" w:hAnsiTheme="minorHAnsi" w:cstheme="minorHAnsi"/>
          <w:sz w:val="22"/>
          <w:highlight w:val="yellow"/>
        </w:rPr>
        <w:t>continue</w:t>
      </w:r>
      <w:r w:rsidRPr="00146D23">
        <w:rPr>
          <w:rFonts w:asciiTheme="minorHAnsi" w:hAnsiTheme="minorHAnsi" w:cstheme="minorHAnsi"/>
          <w:sz w:val="22"/>
          <w:highlight w:val="yellow"/>
        </w:rPr>
        <w:t>d</w:t>
      </w:r>
      <w:r w:rsidR="00547CA7" w:rsidRPr="00146D23">
        <w:rPr>
          <w:rFonts w:asciiTheme="minorHAnsi" w:hAnsiTheme="minorHAnsi" w:cstheme="minorHAnsi"/>
          <w:sz w:val="22"/>
          <w:highlight w:val="yellow"/>
        </w:rPr>
        <w:t xml:space="preserve"> work </w:t>
      </w:r>
      <w:r w:rsidR="0055147A" w:rsidRPr="00146D23">
        <w:rPr>
          <w:rFonts w:asciiTheme="minorHAnsi" w:hAnsiTheme="minorHAnsi" w:cstheme="minorHAnsi"/>
          <w:sz w:val="22"/>
          <w:highlight w:val="yellow"/>
        </w:rPr>
        <w:t>experience</w:t>
      </w:r>
    </w:p>
    <w:p w14:paraId="5005A360" w14:textId="7B48ED7A" w:rsidR="001C5A20" w:rsidRDefault="001C5A20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San Diego funds out of school youth -- </w:t>
      </w:r>
      <w:r w:rsidRPr="004D1E07">
        <w:rPr>
          <w:rFonts w:asciiTheme="minorHAnsi" w:hAnsiTheme="minorHAnsi" w:cstheme="minorHAnsi"/>
          <w:sz w:val="22"/>
        </w:rPr>
        <w:t>help</w:t>
      </w:r>
      <w:r>
        <w:rPr>
          <w:rFonts w:asciiTheme="minorHAnsi" w:hAnsiTheme="minorHAnsi" w:cstheme="minorHAnsi"/>
          <w:sz w:val="22"/>
        </w:rPr>
        <w:t>s</w:t>
      </w:r>
      <w:r w:rsidRPr="004D1E07">
        <w:rPr>
          <w:rFonts w:asciiTheme="minorHAnsi" w:hAnsiTheme="minorHAnsi" w:cstheme="minorHAnsi"/>
          <w:sz w:val="22"/>
        </w:rPr>
        <w:t xml:space="preserve"> students with untraditional expenditures</w:t>
      </w:r>
    </w:p>
    <w:p w14:paraId="37CB59CE" w14:textId="3D239712" w:rsidR="00242ACF" w:rsidRPr="00146D23" w:rsidRDefault="00242ACF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Fresno Unified – students get adult certification and get immediate access to jobs and trade programs</w:t>
      </w:r>
    </w:p>
    <w:p w14:paraId="19677551" w14:textId="6AADE846" w:rsidR="00F113D2" w:rsidRPr="00146D23" w:rsidRDefault="00F113D2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Academic bridge programs in partnership with community based organizations, include career shadowing, Study skills, math is often the biggest barrier</w:t>
      </w:r>
    </w:p>
    <w:p w14:paraId="74AAB8AE" w14:textId="77777777" w:rsidR="00750567" w:rsidRPr="004D1E07" w:rsidRDefault="00750567" w:rsidP="00750567">
      <w:p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How can we better support special populations?</w:t>
      </w:r>
    </w:p>
    <w:p w14:paraId="24DED57F" w14:textId="77777777" w:rsidR="00363F4C" w:rsidRDefault="00363F4C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Need to understand – one student has several identities (</w:t>
      </w:r>
      <w:proofErr w:type="spellStart"/>
      <w:r>
        <w:rPr>
          <w:rFonts w:asciiTheme="minorHAnsi" w:hAnsiTheme="minorHAnsi" w:cstheme="minorHAnsi"/>
          <w:sz w:val="22"/>
        </w:rPr>
        <w:t>eg</w:t>
      </w:r>
      <w:proofErr w:type="spellEnd"/>
      <w:r>
        <w:rPr>
          <w:rFonts w:asciiTheme="minorHAnsi" w:hAnsiTheme="minorHAnsi" w:cstheme="minorHAnsi"/>
          <w:sz w:val="22"/>
        </w:rPr>
        <w:t xml:space="preserve"> homeless and with a disability).</w:t>
      </w:r>
    </w:p>
    <w:p w14:paraId="547BD2B0" w14:textId="21DCBD53" w:rsidR="00547CA7" w:rsidRPr="00146D23" w:rsidRDefault="00363F4C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Need b</w:t>
      </w:r>
      <w:r w:rsidR="00547CA7" w:rsidRPr="00146D23">
        <w:rPr>
          <w:rFonts w:asciiTheme="minorHAnsi" w:hAnsiTheme="minorHAnsi" w:cstheme="minorHAnsi"/>
          <w:sz w:val="22"/>
          <w:highlight w:val="yellow"/>
        </w:rPr>
        <w:t xml:space="preserve">etter </w:t>
      </w:r>
      <w:r w:rsidRPr="00146D23">
        <w:rPr>
          <w:rFonts w:asciiTheme="minorHAnsi" w:hAnsiTheme="minorHAnsi" w:cstheme="minorHAnsi"/>
          <w:sz w:val="22"/>
          <w:highlight w:val="yellow"/>
        </w:rPr>
        <w:t>a</w:t>
      </w:r>
      <w:r w:rsidR="00547CA7" w:rsidRPr="00146D23">
        <w:rPr>
          <w:rFonts w:asciiTheme="minorHAnsi" w:hAnsiTheme="minorHAnsi" w:cstheme="minorHAnsi"/>
          <w:sz w:val="22"/>
          <w:highlight w:val="yellow"/>
        </w:rPr>
        <w:t>lignment across state agencies/programs.</w:t>
      </w:r>
    </w:p>
    <w:p w14:paraId="2D4E7DEF" w14:textId="77777777" w:rsidR="00547CA7" w:rsidRPr="004D1E07" w:rsidRDefault="00547CA7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Access to workplace experience.</w:t>
      </w:r>
      <w:r w:rsidRPr="004D1E07">
        <w:rPr>
          <w:rFonts w:asciiTheme="minorHAnsi" w:hAnsiTheme="minorHAnsi" w:cstheme="minorHAnsi"/>
          <w:sz w:val="22"/>
        </w:rPr>
        <w:tab/>
      </w:r>
    </w:p>
    <w:p w14:paraId="1E8699A0" w14:textId="6C1BEAB8" w:rsidR="00242ACF" w:rsidRPr="00242ACF" w:rsidRDefault="00242ACF" w:rsidP="00242ACF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Leverage</w:t>
      </w:r>
      <w:r w:rsidR="00547CA7" w:rsidRPr="004D1E07">
        <w:rPr>
          <w:rFonts w:asciiTheme="minorHAnsi" w:hAnsiTheme="minorHAnsi" w:cstheme="minorHAnsi"/>
          <w:sz w:val="22"/>
        </w:rPr>
        <w:t xml:space="preserve"> hands on activities to uplift the educational part and not lateral part. Relevance on both side</w:t>
      </w:r>
      <w:r>
        <w:rPr>
          <w:rFonts w:asciiTheme="minorHAnsi" w:hAnsiTheme="minorHAnsi" w:cstheme="minorHAnsi"/>
          <w:sz w:val="22"/>
        </w:rPr>
        <w:t>s</w:t>
      </w:r>
      <w:r w:rsidR="0055147A" w:rsidRPr="004D1E07">
        <w:rPr>
          <w:rFonts w:asciiTheme="minorHAnsi" w:hAnsiTheme="minorHAnsi" w:cstheme="minorHAnsi"/>
          <w:sz w:val="22"/>
        </w:rPr>
        <w:t xml:space="preserve"> (education and experience)</w:t>
      </w:r>
      <w:r w:rsidR="00547CA7" w:rsidRPr="004D1E07">
        <w:rPr>
          <w:rFonts w:asciiTheme="minorHAnsi" w:hAnsiTheme="minorHAnsi" w:cstheme="minorHAnsi"/>
          <w:sz w:val="22"/>
        </w:rPr>
        <w:t xml:space="preserve">, </w:t>
      </w:r>
      <w:r w:rsidR="0055147A" w:rsidRPr="004D1E07">
        <w:rPr>
          <w:rFonts w:asciiTheme="minorHAnsi" w:hAnsiTheme="minorHAnsi" w:cstheme="minorHAnsi"/>
          <w:sz w:val="22"/>
        </w:rPr>
        <w:t>i.e.</w:t>
      </w:r>
      <w:r w:rsidR="00547CA7" w:rsidRPr="004D1E07">
        <w:rPr>
          <w:rFonts w:asciiTheme="minorHAnsi" w:hAnsiTheme="minorHAnsi" w:cstheme="minorHAnsi"/>
          <w:sz w:val="22"/>
        </w:rPr>
        <w:t xml:space="preserve"> math education could be linked to cte program as examples a</w:t>
      </w:r>
      <w:r w:rsidR="0055147A" w:rsidRPr="004D1E07">
        <w:rPr>
          <w:rFonts w:asciiTheme="minorHAnsi" w:hAnsiTheme="minorHAnsi" w:cstheme="minorHAnsi"/>
          <w:sz w:val="22"/>
        </w:rPr>
        <w:t>n</w:t>
      </w:r>
      <w:r w:rsidR="00547CA7" w:rsidRPr="004D1E07">
        <w:rPr>
          <w:rFonts w:asciiTheme="minorHAnsi" w:hAnsiTheme="minorHAnsi" w:cstheme="minorHAnsi"/>
          <w:sz w:val="22"/>
        </w:rPr>
        <w:t xml:space="preserve">d it </w:t>
      </w:r>
      <w:r w:rsidR="0055147A" w:rsidRPr="004D1E07">
        <w:rPr>
          <w:rFonts w:asciiTheme="minorHAnsi" w:hAnsiTheme="minorHAnsi" w:cstheme="minorHAnsi"/>
          <w:sz w:val="22"/>
        </w:rPr>
        <w:t>would</w:t>
      </w:r>
      <w:r w:rsidR="00547CA7" w:rsidRPr="004D1E07">
        <w:rPr>
          <w:rFonts w:asciiTheme="minorHAnsi" w:hAnsiTheme="minorHAnsi" w:cstheme="minorHAnsi"/>
          <w:sz w:val="22"/>
        </w:rPr>
        <w:t xml:space="preserve"> help with </w:t>
      </w:r>
      <w:r w:rsidR="0055147A" w:rsidRPr="004D1E07">
        <w:rPr>
          <w:rFonts w:asciiTheme="minorHAnsi" w:hAnsiTheme="minorHAnsi" w:cstheme="minorHAnsi"/>
          <w:sz w:val="22"/>
        </w:rPr>
        <w:t>education. Applicable</w:t>
      </w:r>
      <w:r w:rsidR="000F3615" w:rsidRPr="004D1E07">
        <w:rPr>
          <w:rFonts w:asciiTheme="minorHAnsi" w:hAnsiTheme="minorHAnsi" w:cstheme="minorHAnsi"/>
          <w:sz w:val="22"/>
        </w:rPr>
        <w:t xml:space="preserve"> education to </w:t>
      </w:r>
      <w:r w:rsidR="0055147A" w:rsidRPr="004D1E07">
        <w:rPr>
          <w:rFonts w:asciiTheme="minorHAnsi" w:hAnsiTheme="minorHAnsi" w:cstheme="minorHAnsi"/>
          <w:sz w:val="22"/>
        </w:rPr>
        <w:t>career</w:t>
      </w:r>
      <w:r w:rsidR="000F3615" w:rsidRPr="004D1E07">
        <w:rPr>
          <w:rFonts w:asciiTheme="minorHAnsi" w:hAnsiTheme="minorHAnsi" w:cstheme="minorHAnsi"/>
          <w:sz w:val="22"/>
        </w:rPr>
        <w:t xml:space="preserve"> path.</w:t>
      </w:r>
      <w:r>
        <w:rPr>
          <w:rFonts w:asciiTheme="minorHAnsi" w:hAnsiTheme="minorHAnsi" w:cstheme="minorHAnsi"/>
          <w:sz w:val="22"/>
        </w:rPr>
        <w:t xml:space="preserve"> Contextualized skills</w:t>
      </w:r>
    </w:p>
    <w:p w14:paraId="7AC8ABA5" w14:textId="507B7F99" w:rsidR="000F3615" w:rsidRPr="00146D23" w:rsidRDefault="00242ACF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Leverage a</w:t>
      </w:r>
      <w:r w:rsidR="000F3615" w:rsidRPr="00146D23">
        <w:rPr>
          <w:rFonts w:asciiTheme="minorHAnsi" w:hAnsiTheme="minorHAnsi" w:cstheme="minorHAnsi"/>
          <w:sz w:val="22"/>
          <w:highlight w:val="yellow"/>
        </w:rPr>
        <w:t>dult school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 resources – </w:t>
      </w:r>
      <w:r w:rsidR="005D3696" w:rsidRPr="00146D23">
        <w:rPr>
          <w:rFonts w:asciiTheme="minorHAnsi" w:hAnsiTheme="minorHAnsi" w:cstheme="minorHAnsi"/>
          <w:sz w:val="22"/>
          <w:highlight w:val="yellow"/>
        </w:rPr>
        <w:t>18-22-year-old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 adult transition program. </w:t>
      </w:r>
    </w:p>
    <w:p w14:paraId="07325F1A" w14:textId="1699DEA3" w:rsidR="00242ACF" w:rsidRPr="004D1E07" w:rsidRDefault="00242ACF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Have Student Attendance Review Board @ Adult School</w:t>
      </w:r>
    </w:p>
    <w:p w14:paraId="2900E70D" w14:textId="029EC052" w:rsidR="00242ACF" w:rsidRDefault="000F3615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Skills certification could benefit special populations</w:t>
      </w:r>
      <w:r w:rsidR="00220815">
        <w:rPr>
          <w:rFonts w:asciiTheme="minorHAnsi" w:hAnsiTheme="minorHAnsi" w:cstheme="minorHAnsi"/>
          <w:sz w:val="22"/>
        </w:rPr>
        <w:t xml:space="preserve"> (short term badge program for someone who can’t finish longer term certification)</w:t>
      </w:r>
      <w:r w:rsidRPr="004D1E07">
        <w:rPr>
          <w:rFonts w:asciiTheme="minorHAnsi" w:hAnsiTheme="minorHAnsi" w:cstheme="minorHAnsi"/>
          <w:sz w:val="22"/>
        </w:rPr>
        <w:t>.</w:t>
      </w:r>
    </w:p>
    <w:p w14:paraId="1F44BE2B" w14:textId="59770C80" w:rsidR="00220815" w:rsidRDefault="00220815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Stackable skills and certificates to enable early employment</w:t>
      </w:r>
    </w:p>
    <w:p w14:paraId="7F6DD6AB" w14:textId="7C22D640" w:rsidR="000F3615" w:rsidRPr="00146D23" w:rsidRDefault="00242ACF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 xml:space="preserve">Naturalization services – </w:t>
      </w:r>
      <w:r w:rsidR="005D3696" w:rsidRPr="00146D23">
        <w:rPr>
          <w:rFonts w:asciiTheme="minorHAnsi" w:hAnsiTheme="minorHAnsi" w:cstheme="minorHAnsi"/>
          <w:sz w:val="22"/>
          <w:highlight w:val="yellow"/>
        </w:rPr>
        <w:t>community-based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 organizations</w:t>
      </w:r>
    </w:p>
    <w:p w14:paraId="04B52402" w14:textId="575DA1A9" w:rsidR="00220815" w:rsidRDefault="00220815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“one stop” to coordinate resources</w:t>
      </w:r>
    </w:p>
    <w:p w14:paraId="3E0FA55D" w14:textId="4DFEEBF0" w:rsidR="005D3696" w:rsidRPr="00146D23" w:rsidRDefault="005D3696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Individualize curriculum, rethink the “must do’s”</w:t>
      </w:r>
      <w:r w:rsidR="00525397" w:rsidRPr="00146D23">
        <w:rPr>
          <w:rFonts w:asciiTheme="minorHAnsi" w:hAnsiTheme="minorHAnsi" w:cstheme="minorHAnsi"/>
          <w:sz w:val="22"/>
          <w:highlight w:val="yellow"/>
        </w:rPr>
        <w:t xml:space="preserve"> – how a person learns vs. accommodations (</w:t>
      </w:r>
      <w:r w:rsidR="00125B10" w:rsidRPr="00146D23">
        <w:rPr>
          <w:rFonts w:asciiTheme="minorHAnsi" w:hAnsiTheme="minorHAnsi" w:cstheme="minorHAnsi"/>
          <w:sz w:val="22"/>
          <w:highlight w:val="yellow"/>
        </w:rPr>
        <w:t>e.g.</w:t>
      </w:r>
      <w:r w:rsidR="00525397" w:rsidRPr="00146D23">
        <w:rPr>
          <w:rFonts w:asciiTheme="minorHAnsi" w:hAnsiTheme="minorHAnsi" w:cstheme="minorHAnsi"/>
          <w:sz w:val="22"/>
          <w:highlight w:val="yellow"/>
        </w:rPr>
        <w:t xml:space="preserve"> blind needs auditory learning)</w:t>
      </w:r>
    </w:p>
    <w:p w14:paraId="535D859C" w14:textId="080E2785" w:rsidR="005D3696" w:rsidRDefault="005D3696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Families need support, must think holistically</w:t>
      </w:r>
    </w:p>
    <w:p w14:paraId="220ECD3E" w14:textId="6300CC3C" w:rsidR="00987707" w:rsidRDefault="00987707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Advocate/Liaison for student </w:t>
      </w:r>
    </w:p>
    <w:p w14:paraId="376B382E" w14:textId="77777777" w:rsidR="00A20F13" w:rsidRPr="004D1E07" w:rsidRDefault="00A20F13" w:rsidP="00A20F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Student centered</w:t>
      </w:r>
    </w:p>
    <w:p w14:paraId="30A7FB94" w14:textId="5617B2D5" w:rsidR="00A20F13" w:rsidRDefault="00A20F13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Dept of Rehabilitation</w:t>
      </w:r>
    </w:p>
    <w:p w14:paraId="6634774F" w14:textId="023AB8FA" w:rsidR="00E23E7F" w:rsidRPr="00146D23" w:rsidRDefault="00E23E7F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Use technology and find ways to engage small businesses</w:t>
      </w:r>
    </w:p>
    <w:p w14:paraId="52AB4448" w14:textId="77777777" w:rsidR="00F113D2" w:rsidRDefault="00F113D2" w:rsidP="004D1E07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Infuse “gig” economy jobs – need support to access gig economy jobs (EG partner with employer offering online jobs)</w:t>
      </w:r>
    </w:p>
    <w:p w14:paraId="54BE49D5" w14:textId="578E2A86" w:rsidR="00242ACF" w:rsidRPr="00146D23" w:rsidRDefault="00F113D2" w:rsidP="00242ACF">
      <w:pPr>
        <w:pStyle w:val="ListParagraph"/>
        <w:numPr>
          <w:ilvl w:val="0"/>
          <w:numId w:val="2"/>
        </w:numPr>
        <w:tabs>
          <w:tab w:val="left" w:pos="6390"/>
        </w:tabs>
        <w:rPr>
          <w:rFonts w:asciiTheme="minorHAnsi" w:hAnsiTheme="minorHAnsi" w:cstheme="minorHAnsi"/>
          <w:sz w:val="22"/>
          <w:highlight w:val="yellow"/>
        </w:rPr>
      </w:pPr>
      <w:r>
        <w:rPr>
          <w:rFonts w:asciiTheme="minorHAnsi" w:hAnsiTheme="minorHAnsi" w:cstheme="minorHAnsi"/>
          <w:sz w:val="22"/>
        </w:rPr>
        <w:t xml:space="preserve"> “Ban the box” law helps, 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train educators who may steer students away from jobs (system biased) </w:t>
      </w:r>
    </w:p>
    <w:p w14:paraId="33D15688" w14:textId="41CC46A0" w:rsidR="00750567" w:rsidRPr="00242ACF" w:rsidRDefault="00750567" w:rsidP="00242ACF">
      <w:pPr>
        <w:rPr>
          <w:rFonts w:asciiTheme="minorHAnsi" w:hAnsiTheme="minorHAnsi" w:cstheme="minorHAnsi"/>
          <w:i/>
          <w:iCs/>
          <w:sz w:val="22"/>
        </w:rPr>
      </w:pPr>
      <w:r w:rsidRPr="00242ACF">
        <w:rPr>
          <w:rFonts w:asciiTheme="minorHAnsi" w:hAnsiTheme="minorHAnsi" w:cstheme="minorHAnsi"/>
          <w:i/>
          <w:iCs/>
          <w:sz w:val="22"/>
        </w:rPr>
        <w:t>How do industry partners engage special populations and what more can they do?</w:t>
      </w:r>
    </w:p>
    <w:p w14:paraId="46B413C8" w14:textId="222A6BBB" w:rsidR="008F4BDA" w:rsidRDefault="00125B10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Some students have skills suited for employers, but as seen as “disabled” by education system (</w:t>
      </w:r>
      <w:proofErr w:type="spellStart"/>
      <w:r>
        <w:rPr>
          <w:rFonts w:asciiTheme="minorHAnsi" w:hAnsiTheme="minorHAnsi" w:cstheme="minorHAnsi"/>
          <w:sz w:val="22"/>
        </w:rPr>
        <w:t>eg</w:t>
      </w:r>
      <w:proofErr w:type="spellEnd"/>
      <w:r>
        <w:rPr>
          <w:rFonts w:asciiTheme="minorHAnsi" w:hAnsiTheme="minorHAnsi" w:cstheme="minorHAnsi"/>
          <w:sz w:val="22"/>
        </w:rPr>
        <w:t xml:space="preserve"> autistic, uniquely-abled)</w:t>
      </w:r>
    </w:p>
    <w:p w14:paraId="00F1755A" w14:textId="3AD634CB" w:rsidR="00547CA7" w:rsidRPr="004D1E07" w:rsidRDefault="00AC2BFA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Special pops can perform differently but </w:t>
      </w:r>
      <w:r w:rsidR="0055147A" w:rsidRPr="004D1E07">
        <w:rPr>
          <w:rFonts w:asciiTheme="minorHAnsi" w:hAnsiTheme="minorHAnsi" w:cstheme="minorHAnsi"/>
          <w:sz w:val="22"/>
        </w:rPr>
        <w:t>performs</w:t>
      </w:r>
      <w:r w:rsidRPr="004D1E07">
        <w:rPr>
          <w:rFonts w:asciiTheme="minorHAnsi" w:hAnsiTheme="minorHAnsi" w:cstheme="minorHAnsi"/>
          <w:sz w:val="22"/>
        </w:rPr>
        <w:t xml:space="preserve"> great.</w:t>
      </w:r>
    </w:p>
    <w:p w14:paraId="390A92C0" w14:textId="77777777" w:rsidR="00EB5ABE" w:rsidRPr="004D1E07" w:rsidRDefault="00EB5ABE" w:rsidP="004D1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Need support to access job </w:t>
      </w:r>
      <w:r w:rsidR="0055147A" w:rsidRPr="004D1E07">
        <w:rPr>
          <w:rFonts w:asciiTheme="minorHAnsi" w:hAnsiTheme="minorHAnsi" w:cstheme="minorHAnsi"/>
          <w:sz w:val="22"/>
        </w:rPr>
        <w:t>opportunities</w:t>
      </w:r>
      <w:r w:rsidR="00A4032C" w:rsidRPr="004D1E07">
        <w:rPr>
          <w:rFonts w:asciiTheme="minorHAnsi" w:hAnsiTheme="minorHAnsi" w:cstheme="minorHAnsi"/>
          <w:sz w:val="22"/>
        </w:rPr>
        <w:t xml:space="preserve">. </w:t>
      </w:r>
    </w:p>
    <w:p w14:paraId="2D152A78" w14:textId="78D54C64" w:rsidR="00547CA7" w:rsidRPr="00E23E7F" w:rsidRDefault="00A4032C" w:rsidP="007505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E23E7F">
        <w:rPr>
          <w:rFonts w:asciiTheme="minorHAnsi" w:hAnsiTheme="minorHAnsi" w:cstheme="minorHAnsi"/>
          <w:sz w:val="22"/>
        </w:rPr>
        <w:t xml:space="preserve">Tax credit for </w:t>
      </w:r>
      <w:r w:rsidR="0055147A" w:rsidRPr="00E23E7F">
        <w:rPr>
          <w:rFonts w:asciiTheme="minorHAnsi" w:hAnsiTheme="minorHAnsi" w:cstheme="minorHAnsi"/>
          <w:sz w:val="22"/>
        </w:rPr>
        <w:t>employers</w:t>
      </w:r>
      <w:r w:rsidRPr="00E23E7F">
        <w:rPr>
          <w:rFonts w:asciiTheme="minorHAnsi" w:hAnsiTheme="minorHAnsi" w:cstheme="minorHAnsi"/>
          <w:sz w:val="22"/>
        </w:rPr>
        <w:t xml:space="preserve"> to hire special populations., wage subsidy in job training. </w:t>
      </w:r>
    </w:p>
    <w:p w14:paraId="200AF664" w14:textId="77777777" w:rsidR="00750567" w:rsidRPr="004D1E07" w:rsidRDefault="00750567" w:rsidP="00750567">
      <w:p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What are the specific barriers and obstacles for including students who are members of a defined special population? Identify as local, state, institutional, or policy barriers.</w:t>
      </w:r>
    </w:p>
    <w:p w14:paraId="5F9B2807" w14:textId="22C1C12C" w:rsidR="00750567" w:rsidRDefault="00E52253" w:rsidP="004D1E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Invest in categorizing disabilities and conditions and fit in various sectors that could benefit. </w:t>
      </w:r>
    </w:p>
    <w:p w14:paraId="7E1C71BF" w14:textId="7B6F5A02" w:rsidR="00242ACF" w:rsidRDefault="00242ACF" w:rsidP="004D1E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pulled from programs because of remediation</w:t>
      </w:r>
    </w:p>
    <w:p w14:paraId="79DCF6FC" w14:textId="30D54EBF" w:rsidR="00E23E7F" w:rsidRPr="00146D23" w:rsidRDefault="00E23E7F" w:rsidP="004D1E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 xml:space="preserve">DSS doesn’t work </w:t>
      </w:r>
      <w:r w:rsidR="00F113D2" w:rsidRPr="00146D23">
        <w:rPr>
          <w:rFonts w:asciiTheme="minorHAnsi" w:hAnsiTheme="minorHAnsi" w:cstheme="minorHAnsi"/>
          <w:sz w:val="22"/>
          <w:highlight w:val="yellow"/>
        </w:rPr>
        <w:t>two-way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 engagement</w:t>
      </w:r>
    </w:p>
    <w:p w14:paraId="20E35C8C" w14:textId="3882BED1" w:rsidR="00E23E7F" w:rsidRDefault="00E23E7F" w:rsidP="00E23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Employer need to understand </w:t>
      </w:r>
      <w:r w:rsidR="00F113D2" w:rsidRPr="004D1E07">
        <w:rPr>
          <w:rFonts w:asciiTheme="minorHAnsi" w:hAnsiTheme="minorHAnsi" w:cstheme="minorHAnsi"/>
          <w:sz w:val="22"/>
        </w:rPr>
        <w:t xml:space="preserve">disability </w:t>
      </w:r>
      <w:r w:rsidR="00F113D2">
        <w:rPr>
          <w:rFonts w:asciiTheme="minorHAnsi" w:hAnsiTheme="minorHAnsi" w:cstheme="minorHAnsi"/>
          <w:sz w:val="22"/>
        </w:rPr>
        <w:t>--</w:t>
      </w:r>
      <w:r>
        <w:rPr>
          <w:rFonts w:asciiTheme="minorHAnsi" w:hAnsiTheme="minorHAnsi" w:cstheme="minorHAnsi"/>
          <w:sz w:val="22"/>
        </w:rPr>
        <w:t xml:space="preserve"> need a bridge between  employers ands’ education to understand special skills; many small businesses have less time for onboarding – this can hurt special populations who need more individualization.</w:t>
      </w:r>
    </w:p>
    <w:p w14:paraId="29E0978F" w14:textId="32E6D3F0" w:rsidR="00E23E7F" w:rsidRPr="00146D23" w:rsidRDefault="00E23E7F" w:rsidP="00E23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 xml:space="preserve">Educators and systems may steer students away from jobs because of perceived disabilities. </w:t>
      </w:r>
    </w:p>
    <w:p w14:paraId="5C5D71A8" w14:textId="5B887B72" w:rsidR="00F113D2" w:rsidRDefault="00F113D2" w:rsidP="00E23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Don’t have a good way to assess how students are doing (E.g. if group is less than 10, we can’t get data)</w:t>
      </w:r>
    </w:p>
    <w:p w14:paraId="1DF4A274" w14:textId="068306E1" w:rsidR="00F113D2" w:rsidRDefault="00F113D2" w:rsidP="009940CA">
      <w:pPr>
        <w:pStyle w:val="ListParagraph"/>
        <w:numPr>
          <w:ilvl w:val="0"/>
          <w:numId w:val="3"/>
        </w:numPr>
        <w:tabs>
          <w:tab w:val="left" w:pos="639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Some students need basic needs support</w:t>
      </w:r>
    </w:p>
    <w:p w14:paraId="0C8F4DDA" w14:textId="77777777" w:rsidR="009940CA" w:rsidRDefault="009940CA" w:rsidP="009940CA">
      <w:pPr>
        <w:tabs>
          <w:tab w:val="left" w:pos="6390"/>
        </w:tabs>
        <w:rPr>
          <w:rFonts w:asciiTheme="minorHAnsi" w:hAnsiTheme="minorHAnsi" w:cstheme="minorHAnsi"/>
          <w:sz w:val="22"/>
        </w:rPr>
      </w:pPr>
    </w:p>
    <w:p w14:paraId="111EE92E" w14:textId="4667933E" w:rsidR="00A4032C" w:rsidRPr="00935DEB" w:rsidRDefault="00A4032C" w:rsidP="00935DEB">
      <w:pPr>
        <w:tabs>
          <w:tab w:val="left" w:pos="6390"/>
        </w:tabs>
        <w:rPr>
          <w:rFonts w:asciiTheme="minorHAnsi" w:hAnsiTheme="minorHAnsi" w:cstheme="minorHAnsi"/>
          <w:b/>
          <w:bCs/>
          <w:sz w:val="22"/>
        </w:rPr>
      </w:pPr>
      <w:r w:rsidRPr="009940CA">
        <w:rPr>
          <w:rFonts w:asciiTheme="minorHAnsi" w:hAnsiTheme="minorHAnsi" w:cstheme="minorHAnsi"/>
          <w:b/>
          <w:bCs/>
          <w:sz w:val="22"/>
        </w:rPr>
        <w:t>Session 3</w:t>
      </w:r>
    </w:p>
    <w:p w14:paraId="69E43DB5" w14:textId="77777777" w:rsidR="00A4032C" w:rsidRPr="009940CA" w:rsidRDefault="00A4032C" w:rsidP="00A4032C">
      <w:pPr>
        <w:rPr>
          <w:rFonts w:asciiTheme="minorHAnsi" w:hAnsiTheme="minorHAnsi" w:cstheme="minorHAnsi"/>
          <w:i/>
          <w:iCs/>
          <w:sz w:val="22"/>
        </w:rPr>
      </w:pPr>
      <w:r w:rsidRPr="009940CA">
        <w:rPr>
          <w:rFonts w:asciiTheme="minorHAnsi" w:hAnsiTheme="minorHAnsi" w:cstheme="minorHAnsi"/>
          <w:i/>
          <w:iCs/>
          <w:sz w:val="22"/>
        </w:rPr>
        <w:t>What are examples from the field of work that supports special populations?</w:t>
      </w:r>
    </w:p>
    <w:p w14:paraId="74204B34" w14:textId="77777777" w:rsidR="00A4032C" w:rsidRPr="00146D23" w:rsidRDefault="00F43438" w:rsidP="004D1E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 xml:space="preserve">Safe zones in school to work with students and also training to students and educators on being inclusive of these students. </w:t>
      </w:r>
      <w:r w:rsidR="0055147A" w:rsidRPr="00146D23">
        <w:rPr>
          <w:rFonts w:asciiTheme="minorHAnsi" w:hAnsiTheme="minorHAnsi" w:cstheme="minorHAnsi"/>
          <w:sz w:val="22"/>
          <w:highlight w:val="yellow"/>
        </w:rPr>
        <w:t>(LGQBT students)</w:t>
      </w:r>
    </w:p>
    <w:p w14:paraId="15F1ECCD" w14:textId="77777777" w:rsidR="00F43438" w:rsidRPr="004D1E07" w:rsidRDefault="00F43438" w:rsidP="004D1E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Incoming 9</w:t>
      </w:r>
      <w:r w:rsidRPr="004D1E07">
        <w:rPr>
          <w:rFonts w:asciiTheme="minorHAnsi" w:hAnsiTheme="minorHAnsi" w:cstheme="minorHAnsi"/>
          <w:sz w:val="22"/>
          <w:vertAlign w:val="superscript"/>
        </w:rPr>
        <w:t>th</w:t>
      </w:r>
      <w:r w:rsidRPr="004D1E07">
        <w:rPr>
          <w:rFonts w:asciiTheme="minorHAnsi" w:hAnsiTheme="minorHAnsi" w:cstheme="minorHAnsi"/>
          <w:sz w:val="22"/>
        </w:rPr>
        <w:t xml:space="preserve"> grade </w:t>
      </w:r>
      <w:r w:rsidR="0055147A" w:rsidRPr="004D1E07">
        <w:rPr>
          <w:rFonts w:asciiTheme="minorHAnsi" w:hAnsiTheme="minorHAnsi" w:cstheme="minorHAnsi"/>
          <w:sz w:val="22"/>
        </w:rPr>
        <w:t>girls</w:t>
      </w:r>
      <w:r w:rsidRPr="004D1E07">
        <w:rPr>
          <w:rFonts w:asciiTheme="minorHAnsi" w:hAnsiTheme="minorHAnsi" w:cstheme="minorHAnsi"/>
          <w:sz w:val="22"/>
        </w:rPr>
        <w:t xml:space="preserve">, stem day </w:t>
      </w:r>
      <w:r w:rsidR="0055147A" w:rsidRPr="004D1E07">
        <w:rPr>
          <w:rFonts w:asciiTheme="minorHAnsi" w:hAnsiTheme="minorHAnsi" w:cstheme="minorHAnsi"/>
          <w:sz w:val="22"/>
        </w:rPr>
        <w:t>hands</w:t>
      </w:r>
      <w:r w:rsidRPr="004D1E07">
        <w:rPr>
          <w:rFonts w:asciiTheme="minorHAnsi" w:hAnsiTheme="minorHAnsi" w:cstheme="minorHAnsi"/>
          <w:sz w:val="22"/>
        </w:rPr>
        <w:t xml:space="preserve"> on lesson </w:t>
      </w:r>
    </w:p>
    <w:p w14:paraId="7D161EF4" w14:textId="2B32D26B" w:rsidR="00F2272A" w:rsidRDefault="00F2272A" w:rsidP="004D1E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Initiatives that are coming from </w:t>
      </w:r>
      <w:r w:rsidR="0055147A" w:rsidRPr="004D1E07">
        <w:rPr>
          <w:rFonts w:asciiTheme="minorHAnsi" w:hAnsiTheme="minorHAnsi" w:cstheme="minorHAnsi"/>
          <w:sz w:val="22"/>
        </w:rPr>
        <w:t>chancellor’s</w:t>
      </w:r>
      <w:r w:rsidRPr="004D1E07">
        <w:rPr>
          <w:rFonts w:asciiTheme="minorHAnsi" w:hAnsiTheme="minorHAnsi" w:cstheme="minorHAnsi"/>
          <w:sz w:val="22"/>
        </w:rPr>
        <w:t xml:space="preserve"> office and </w:t>
      </w:r>
      <w:r w:rsidR="0055147A" w:rsidRPr="004D1E07">
        <w:rPr>
          <w:rFonts w:asciiTheme="minorHAnsi" w:hAnsiTheme="minorHAnsi" w:cstheme="minorHAnsi"/>
          <w:sz w:val="22"/>
        </w:rPr>
        <w:t>funding</w:t>
      </w:r>
      <w:r w:rsidRPr="004D1E07">
        <w:rPr>
          <w:rFonts w:asciiTheme="minorHAnsi" w:hAnsiTheme="minorHAnsi" w:cstheme="minorHAnsi"/>
          <w:sz w:val="22"/>
        </w:rPr>
        <w:t xml:space="preserve"> behind these </w:t>
      </w:r>
      <w:r w:rsidR="0055147A" w:rsidRPr="004D1E07">
        <w:rPr>
          <w:rFonts w:asciiTheme="minorHAnsi" w:hAnsiTheme="minorHAnsi" w:cstheme="minorHAnsi"/>
          <w:sz w:val="22"/>
        </w:rPr>
        <w:t>special</w:t>
      </w:r>
      <w:r w:rsidRPr="004D1E07">
        <w:rPr>
          <w:rFonts w:asciiTheme="minorHAnsi" w:hAnsiTheme="minorHAnsi" w:cstheme="minorHAnsi"/>
          <w:sz w:val="22"/>
        </w:rPr>
        <w:t xml:space="preserve"> pops like homeless, etc, and getting support from </w:t>
      </w:r>
      <w:r w:rsidR="0055147A" w:rsidRPr="004D1E07">
        <w:rPr>
          <w:rFonts w:asciiTheme="minorHAnsi" w:hAnsiTheme="minorHAnsi" w:cstheme="minorHAnsi"/>
          <w:sz w:val="22"/>
        </w:rPr>
        <w:t>the state</w:t>
      </w:r>
      <w:r w:rsidRPr="004D1E07">
        <w:rPr>
          <w:rFonts w:asciiTheme="minorHAnsi" w:hAnsiTheme="minorHAnsi" w:cstheme="minorHAnsi"/>
          <w:sz w:val="22"/>
        </w:rPr>
        <w:t xml:space="preserve"> is helping in local areas. </w:t>
      </w:r>
    </w:p>
    <w:p w14:paraId="57BF14CF" w14:textId="6079D726" w:rsidR="00BA4ACC" w:rsidRPr="004D1E07" w:rsidRDefault="00BA4ACC" w:rsidP="004D1E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Food for Thought, Homelessness Initiative </w:t>
      </w:r>
    </w:p>
    <w:p w14:paraId="54AE7678" w14:textId="747EDF40" w:rsidR="00F2272A" w:rsidRPr="00146D23" w:rsidRDefault="00F2272A" w:rsidP="004D1E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Professional development for our educators and administrators</w:t>
      </w:r>
      <w:r w:rsidR="00BA4ACC" w:rsidRPr="00146D23">
        <w:rPr>
          <w:rFonts w:asciiTheme="minorHAnsi" w:hAnsiTheme="minorHAnsi" w:cstheme="minorHAnsi"/>
          <w:sz w:val="22"/>
          <w:highlight w:val="yellow"/>
        </w:rPr>
        <w:t xml:space="preserve"> to address the needs of </w:t>
      </w:r>
      <w:r w:rsidRPr="00146D23">
        <w:rPr>
          <w:rFonts w:asciiTheme="minorHAnsi" w:hAnsiTheme="minorHAnsi" w:cstheme="minorHAnsi"/>
          <w:sz w:val="22"/>
          <w:highlight w:val="yellow"/>
        </w:rPr>
        <w:t>special populatio</w:t>
      </w:r>
      <w:r w:rsidR="0055147A" w:rsidRPr="00146D23">
        <w:rPr>
          <w:rFonts w:asciiTheme="minorHAnsi" w:hAnsiTheme="minorHAnsi" w:cstheme="minorHAnsi"/>
          <w:sz w:val="22"/>
          <w:highlight w:val="yellow"/>
        </w:rPr>
        <w:t>n</w:t>
      </w:r>
      <w:r w:rsidRPr="00146D23">
        <w:rPr>
          <w:rFonts w:asciiTheme="minorHAnsi" w:hAnsiTheme="minorHAnsi" w:cstheme="minorHAnsi"/>
          <w:sz w:val="22"/>
          <w:highlight w:val="yellow"/>
        </w:rPr>
        <w:t>s</w:t>
      </w:r>
      <w:r w:rsidR="00BA4ACC" w:rsidRPr="00146D23">
        <w:rPr>
          <w:rFonts w:asciiTheme="minorHAnsi" w:hAnsiTheme="minorHAnsi" w:cstheme="minorHAnsi"/>
          <w:sz w:val="22"/>
          <w:highlight w:val="yellow"/>
        </w:rPr>
        <w:t xml:space="preserve"> and address issues of bias, equity, etc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. </w:t>
      </w:r>
    </w:p>
    <w:p w14:paraId="4403AEF0" w14:textId="77777777" w:rsidR="00F2272A" w:rsidRPr="004D1E07" w:rsidRDefault="00F2272A" w:rsidP="004D1E0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Work closely </w:t>
      </w:r>
      <w:r w:rsidR="0055147A" w:rsidRPr="004D1E07">
        <w:rPr>
          <w:rFonts w:asciiTheme="minorHAnsi" w:hAnsiTheme="minorHAnsi" w:cstheme="minorHAnsi"/>
          <w:sz w:val="22"/>
        </w:rPr>
        <w:t>with</w:t>
      </w:r>
      <w:r w:rsidRPr="004D1E07">
        <w:rPr>
          <w:rFonts w:asciiTheme="minorHAnsi" w:hAnsiTheme="minorHAnsi" w:cstheme="minorHAnsi"/>
          <w:sz w:val="22"/>
        </w:rPr>
        <w:t xml:space="preserve"> homeless, and vocational tech ed iplan</w:t>
      </w:r>
      <w:r w:rsidR="0055147A" w:rsidRPr="004D1E07">
        <w:rPr>
          <w:rFonts w:asciiTheme="minorHAnsi" w:hAnsiTheme="minorHAnsi" w:cstheme="minorHAnsi"/>
          <w:sz w:val="22"/>
        </w:rPr>
        <w:t xml:space="preserve">, </w:t>
      </w:r>
      <w:r w:rsidRPr="004D1E07">
        <w:rPr>
          <w:rFonts w:asciiTheme="minorHAnsi" w:hAnsiTheme="minorHAnsi" w:cstheme="minorHAnsi"/>
          <w:sz w:val="22"/>
        </w:rPr>
        <w:t>homeless liaison required for all LEAs.</w:t>
      </w:r>
    </w:p>
    <w:p w14:paraId="5C5B02C1" w14:textId="77777777" w:rsidR="00A4032C" w:rsidRPr="009940CA" w:rsidRDefault="00A4032C" w:rsidP="00A4032C">
      <w:pPr>
        <w:rPr>
          <w:rFonts w:asciiTheme="minorHAnsi" w:hAnsiTheme="minorHAnsi" w:cstheme="minorHAnsi"/>
          <w:i/>
          <w:iCs/>
          <w:sz w:val="22"/>
        </w:rPr>
      </w:pPr>
      <w:r w:rsidRPr="009940CA">
        <w:rPr>
          <w:rFonts w:asciiTheme="minorHAnsi" w:hAnsiTheme="minorHAnsi" w:cstheme="minorHAnsi"/>
          <w:i/>
          <w:iCs/>
          <w:sz w:val="22"/>
        </w:rPr>
        <w:lastRenderedPageBreak/>
        <w:t>How can we better support special populations?</w:t>
      </w:r>
    </w:p>
    <w:p w14:paraId="2A859097" w14:textId="77777777" w:rsidR="00A4032C" w:rsidRPr="004D1E07" w:rsidRDefault="00F43438" w:rsidP="004D1E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Identify who makes decision on who fits in special populations. Making great relationships with providers and supervisory facility.</w:t>
      </w:r>
    </w:p>
    <w:p w14:paraId="6108A89A" w14:textId="3BFA2CFA" w:rsidR="00A4032C" w:rsidRDefault="006E07E5" w:rsidP="004D1E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There should be some type of system for representation of populations, especially tend to be overlooked. </w:t>
      </w:r>
    </w:p>
    <w:p w14:paraId="079C562E" w14:textId="407FAFA5" w:rsidR="00BA4ACC" w:rsidRDefault="00BA4ACC" w:rsidP="004D1E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Every school expected to raise bar to help all populations – not just Title I</w:t>
      </w:r>
    </w:p>
    <w:p w14:paraId="7D8217A4" w14:textId="3E7FD973" w:rsidR="00AB674A" w:rsidRDefault="00AB674A" w:rsidP="004D1E0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Support to complete FAFSA</w:t>
      </w:r>
    </w:p>
    <w:p w14:paraId="51DC136B" w14:textId="4B2CA3E8" w:rsidR="00AB674A" w:rsidRPr="0039419F" w:rsidRDefault="00AB674A" w:rsidP="00AB674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</w:rPr>
      </w:pPr>
      <w:r w:rsidRPr="00AB674A">
        <w:rPr>
          <w:rFonts w:asciiTheme="minorHAnsi" w:hAnsiTheme="minorHAnsi" w:cstheme="minorHAnsi"/>
          <w:sz w:val="22"/>
        </w:rPr>
        <w:t xml:space="preserve">Educational resource guide with visuals for every LEA required homeless </w:t>
      </w:r>
      <w:r w:rsidR="0039419F">
        <w:rPr>
          <w:rFonts w:asciiTheme="minorHAnsi" w:hAnsiTheme="minorHAnsi" w:cstheme="minorHAnsi"/>
          <w:sz w:val="22"/>
        </w:rPr>
        <w:t>liaison individually meeting with students in foster and homeless programs</w:t>
      </w:r>
    </w:p>
    <w:p w14:paraId="0A98DB31" w14:textId="13A113E8" w:rsidR="0039419F" w:rsidRPr="0039419F" w:rsidRDefault="0039419F" w:rsidP="00AB674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Representation of students in each pathway needs to reflect student population</w:t>
      </w:r>
    </w:p>
    <w:p w14:paraId="3F73A8EF" w14:textId="77777777" w:rsidR="00AB674A" w:rsidRDefault="00AB674A" w:rsidP="00AB674A">
      <w:pPr>
        <w:rPr>
          <w:rFonts w:asciiTheme="minorHAnsi" w:hAnsiTheme="minorHAnsi" w:cstheme="minorHAnsi"/>
          <w:i/>
          <w:iCs/>
          <w:sz w:val="22"/>
        </w:rPr>
      </w:pPr>
    </w:p>
    <w:p w14:paraId="2438FB2E" w14:textId="608DEAC0" w:rsidR="00A4032C" w:rsidRPr="00AB674A" w:rsidRDefault="00A4032C" w:rsidP="00AB674A">
      <w:pPr>
        <w:rPr>
          <w:rFonts w:asciiTheme="minorHAnsi" w:hAnsiTheme="minorHAnsi" w:cstheme="minorHAnsi"/>
          <w:i/>
          <w:iCs/>
          <w:sz w:val="22"/>
        </w:rPr>
      </w:pPr>
      <w:r w:rsidRPr="00AB674A">
        <w:rPr>
          <w:rFonts w:asciiTheme="minorHAnsi" w:hAnsiTheme="minorHAnsi" w:cstheme="minorHAnsi"/>
          <w:i/>
          <w:iCs/>
          <w:sz w:val="22"/>
        </w:rPr>
        <w:t>How do industry partners engage special populations and what more can they do?</w:t>
      </w:r>
    </w:p>
    <w:p w14:paraId="3908E861" w14:textId="56783FA0" w:rsidR="00A4032C" w:rsidRDefault="002B6D96" w:rsidP="004D1E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Ban the box- take the box out off </w:t>
      </w:r>
      <w:r w:rsidR="0055147A" w:rsidRPr="004D1E07">
        <w:rPr>
          <w:rFonts w:asciiTheme="minorHAnsi" w:hAnsiTheme="minorHAnsi" w:cstheme="minorHAnsi"/>
          <w:sz w:val="22"/>
        </w:rPr>
        <w:t xml:space="preserve">of job </w:t>
      </w:r>
      <w:r w:rsidRPr="004D1E07">
        <w:rPr>
          <w:rFonts w:asciiTheme="minorHAnsi" w:hAnsiTheme="minorHAnsi" w:cstheme="minorHAnsi"/>
          <w:sz w:val="22"/>
        </w:rPr>
        <w:t>applications</w:t>
      </w:r>
      <w:r w:rsidR="0055147A" w:rsidRPr="004D1E07">
        <w:rPr>
          <w:rFonts w:asciiTheme="minorHAnsi" w:hAnsiTheme="minorHAnsi" w:cstheme="minorHAnsi"/>
          <w:sz w:val="22"/>
        </w:rPr>
        <w:t xml:space="preserve"> (felony, crimes)</w:t>
      </w:r>
      <w:r w:rsidRPr="004D1E07">
        <w:rPr>
          <w:rFonts w:asciiTheme="minorHAnsi" w:hAnsiTheme="minorHAnsi" w:cstheme="minorHAnsi"/>
          <w:sz w:val="22"/>
        </w:rPr>
        <w:t>.</w:t>
      </w:r>
    </w:p>
    <w:p w14:paraId="25C7B4D2" w14:textId="3F0262F4" w:rsidR="00A4032C" w:rsidRDefault="00BA4ACC" w:rsidP="00A403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Employee gets credit tax incentives</w:t>
      </w:r>
    </w:p>
    <w:p w14:paraId="599B059A" w14:textId="77777777" w:rsidR="00BA4ACC" w:rsidRPr="00BA4ACC" w:rsidRDefault="00BA4ACC" w:rsidP="00BA4ACC">
      <w:pPr>
        <w:pStyle w:val="ListParagraph"/>
        <w:rPr>
          <w:rFonts w:asciiTheme="minorHAnsi" w:hAnsiTheme="minorHAnsi" w:cstheme="minorHAnsi"/>
          <w:sz w:val="22"/>
        </w:rPr>
      </w:pPr>
    </w:p>
    <w:p w14:paraId="79709F1F" w14:textId="77777777" w:rsidR="00A4032C" w:rsidRPr="009940CA" w:rsidRDefault="00A4032C" w:rsidP="00A4032C">
      <w:pPr>
        <w:rPr>
          <w:rFonts w:asciiTheme="minorHAnsi" w:hAnsiTheme="minorHAnsi" w:cstheme="minorHAnsi"/>
          <w:i/>
          <w:iCs/>
          <w:sz w:val="22"/>
        </w:rPr>
      </w:pPr>
      <w:r w:rsidRPr="009940CA">
        <w:rPr>
          <w:rFonts w:asciiTheme="minorHAnsi" w:hAnsiTheme="minorHAnsi" w:cstheme="minorHAnsi"/>
          <w:i/>
          <w:iCs/>
          <w:sz w:val="22"/>
        </w:rPr>
        <w:t>What are the specific barriers and obstacles for including students who are members of a defined special population? Identify as local, state, institutional, or policy barriers.</w:t>
      </w:r>
    </w:p>
    <w:p w14:paraId="04295CDC" w14:textId="2BC43685" w:rsidR="00BA4ACC" w:rsidRPr="004D1E07" w:rsidRDefault="00BA4ACC" w:rsidP="004D1E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Classes divided by gender</w:t>
      </w:r>
    </w:p>
    <w:p w14:paraId="01380F4B" w14:textId="3C4AB661" w:rsidR="00BA4ACC" w:rsidRDefault="00BA4ACC" w:rsidP="004D1E0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Juvenile Justice Dept. depends on the probation dept. </w:t>
      </w:r>
    </w:p>
    <w:p w14:paraId="4A3AD649" w14:textId="34EEE0A3" w:rsidR="0039419F" w:rsidRPr="0039419F" w:rsidRDefault="0039419F" w:rsidP="0039419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Employer gets tax credit for “categories,” but equal opportunity is not linked to special populations we don’t want to ask and might not pass background check</w:t>
      </w:r>
    </w:p>
    <w:p w14:paraId="4E3B9BB1" w14:textId="3674ABC8" w:rsidR="0039419F" w:rsidRPr="00146D23" w:rsidRDefault="0039419F" w:rsidP="0039419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  <w:iCs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Special ed students tend to be put in CTE, but employers won’t take them due to liability issues, and it’s a disservice to students to place them there.</w:t>
      </w:r>
    </w:p>
    <w:p w14:paraId="5FD0A1BA" w14:textId="77777777" w:rsidR="0039419F" w:rsidRPr="0039419F" w:rsidRDefault="0039419F" w:rsidP="0039419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Need to change mindset or provide supports at community college levels</w:t>
      </w:r>
    </w:p>
    <w:p w14:paraId="194369B4" w14:textId="3FB04BD2" w:rsidR="0039419F" w:rsidRPr="00493960" w:rsidRDefault="0039419F" w:rsidP="0049396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CTE teachers don’t understand special education students or how to support them</w:t>
      </w:r>
    </w:p>
    <w:p w14:paraId="785C43F0" w14:textId="77777777" w:rsidR="00EC2504" w:rsidRPr="004D1E07" w:rsidRDefault="00EC2504">
      <w:pPr>
        <w:rPr>
          <w:rFonts w:asciiTheme="minorHAnsi" w:hAnsiTheme="minorHAnsi" w:cstheme="minorHAnsi"/>
          <w:sz w:val="22"/>
        </w:rPr>
      </w:pPr>
    </w:p>
    <w:p w14:paraId="7705195C" w14:textId="69599087" w:rsidR="0018725D" w:rsidRPr="004D1E07" w:rsidRDefault="0018725D" w:rsidP="0018725D">
      <w:p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Session 4</w:t>
      </w:r>
    </w:p>
    <w:p w14:paraId="19AADBC8" w14:textId="77777777" w:rsidR="0018725D" w:rsidRPr="004D1E07" w:rsidRDefault="0018725D" w:rsidP="0018725D">
      <w:p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What are examples from the field of work that supports special populations?</w:t>
      </w:r>
    </w:p>
    <w:p w14:paraId="5C644ABA" w14:textId="6C7E7C77" w:rsidR="00493960" w:rsidRDefault="00EB4F7D" w:rsidP="004D1E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Bus campaign </w:t>
      </w:r>
      <w:r w:rsidR="00493960">
        <w:rPr>
          <w:rFonts w:asciiTheme="minorHAnsi" w:hAnsiTheme="minorHAnsi" w:cstheme="minorHAnsi"/>
          <w:sz w:val="22"/>
        </w:rPr>
        <w:t>to reach students without Wi-Fi</w:t>
      </w:r>
    </w:p>
    <w:p w14:paraId="4B79E0FC" w14:textId="16227FFD" w:rsidR="00493960" w:rsidRDefault="00493960" w:rsidP="004D1E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Career technical student organizations including leadership development, CTSO, currently 6 in California – lead competitions that demonstrate hard and</w:t>
      </w:r>
      <w:r w:rsidRPr="004D1E07">
        <w:rPr>
          <w:rFonts w:asciiTheme="minorHAnsi" w:hAnsiTheme="minorHAnsi" w:cstheme="minorHAnsi"/>
          <w:sz w:val="22"/>
        </w:rPr>
        <w:t xml:space="preserve"> soft skills</w:t>
      </w:r>
      <w:r>
        <w:rPr>
          <w:rFonts w:asciiTheme="minorHAnsi" w:hAnsiTheme="minorHAnsi" w:cstheme="minorHAnsi"/>
          <w:sz w:val="22"/>
        </w:rPr>
        <w:t>:</w:t>
      </w:r>
      <w:r w:rsidRPr="004D1E07">
        <w:rPr>
          <w:rFonts w:asciiTheme="minorHAnsi" w:hAnsiTheme="minorHAnsi" w:cstheme="minorHAnsi"/>
          <w:sz w:val="22"/>
        </w:rPr>
        <w:t xml:space="preserve"> peer modeling</w:t>
      </w:r>
      <w:r>
        <w:rPr>
          <w:rFonts w:asciiTheme="minorHAnsi" w:hAnsiTheme="minorHAnsi" w:cstheme="minorHAnsi"/>
          <w:sz w:val="22"/>
        </w:rPr>
        <w:t>, CPR</w:t>
      </w:r>
      <w:r w:rsidRPr="004D1E07">
        <w:rPr>
          <w:rFonts w:asciiTheme="minorHAnsi" w:hAnsiTheme="minorHAnsi" w:cstheme="minorHAnsi"/>
          <w:sz w:val="22"/>
        </w:rPr>
        <w:t>.</w:t>
      </w:r>
    </w:p>
    <w:p w14:paraId="19496BC7" w14:textId="77777777" w:rsidR="00493960" w:rsidRDefault="00493960" w:rsidP="004D1E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="0055147A" w:rsidRPr="004D1E07">
        <w:rPr>
          <w:rFonts w:asciiTheme="minorHAnsi" w:hAnsiTheme="minorHAnsi" w:cstheme="minorHAnsi"/>
          <w:sz w:val="22"/>
        </w:rPr>
        <w:t>raparound</w:t>
      </w:r>
      <w:r w:rsidR="00EB4F7D" w:rsidRPr="004D1E07">
        <w:rPr>
          <w:rFonts w:asciiTheme="minorHAnsi" w:hAnsiTheme="minorHAnsi" w:cstheme="minorHAnsi"/>
          <w:sz w:val="22"/>
        </w:rPr>
        <w:t xml:space="preserve"> of CTE programs</w:t>
      </w:r>
      <w:r w:rsidR="007A35AE" w:rsidRPr="004D1E07">
        <w:rPr>
          <w:rFonts w:asciiTheme="minorHAnsi" w:hAnsiTheme="minorHAnsi" w:cstheme="minorHAnsi"/>
          <w:sz w:val="22"/>
        </w:rPr>
        <w:t xml:space="preserve"> and potential can have some knowledge. Having a career tech organization where students can be involved and included and beyond. Realizing in </w:t>
      </w:r>
      <w:proofErr w:type="spellStart"/>
      <w:r w:rsidR="007A35AE" w:rsidRPr="004D1E07">
        <w:rPr>
          <w:rFonts w:asciiTheme="minorHAnsi" w:hAnsiTheme="minorHAnsi" w:cstheme="minorHAnsi"/>
          <w:sz w:val="22"/>
        </w:rPr>
        <w:t>cte</w:t>
      </w:r>
      <w:proofErr w:type="spellEnd"/>
      <w:r w:rsidR="007A35AE" w:rsidRPr="004D1E07">
        <w:rPr>
          <w:rFonts w:asciiTheme="minorHAnsi" w:hAnsiTheme="minorHAnsi" w:cstheme="minorHAnsi"/>
          <w:sz w:val="22"/>
        </w:rPr>
        <w:t xml:space="preserve"> pathways may change.  job shadows-retooling if changed. </w:t>
      </w:r>
    </w:p>
    <w:p w14:paraId="4ABE36C9" w14:textId="4494BDFD" w:rsidR="0018725D" w:rsidRPr="004D1E07" w:rsidRDefault="007A35AE" w:rsidP="004D1E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Dept. of Justice involved and paid internship continual training</w:t>
      </w:r>
      <w:r w:rsidRPr="004D1E07">
        <w:rPr>
          <w:rFonts w:asciiTheme="minorHAnsi" w:hAnsiTheme="minorHAnsi" w:cstheme="minorHAnsi"/>
          <w:sz w:val="22"/>
        </w:rPr>
        <w:t>.</w:t>
      </w:r>
    </w:p>
    <w:p w14:paraId="7E48A085" w14:textId="77777777" w:rsidR="002B6D96" w:rsidRPr="004D1E07" w:rsidRDefault="002B6D96" w:rsidP="004D1E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School stores and catering helps out and gives them training and socializing getting along with other workers</w:t>
      </w:r>
      <w:r w:rsidR="0055147A" w:rsidRPr="004D1E07">
        <w:rPr>
          <w:rFonts w:asciiTheme="minorHAnsi" w:hAnsiTheme="minorHAnsi" w:cstheme="minorHAnsi"/>
          <w:sz w:val="22"/>
        </w:rPr>
        <w:t>.</w:t>
      </w:r>
    </w:p>
    <w:p w14:paraId="434316E9" w14:textId="77777777" w:rsidR="0018725D" w:rsidRPr="004D1E07" w:rsidRDefault="0055147A" w:rsidP="004D1E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Outreach</w:t>
      </w:r>
      <w:r w:rsidR="006E449A" w:rsidRPr="004D1E07">
        <w:rPr>
          <w:rFonts w:asciiTheme="minorHAnsi" w:hAnsiTheme="minorHAnsi" w:cstheme="minorHAnsi"/>
          <w:sz w:val="22"/>
        </w:rPr>
        <w:t xml:space="preserve"> with English lea</w:t>
      </w:r>
      <w:r w:rsidRPr="004D1E07">
        <w:rPr>
          <w:rFonts w:asciiTheme="minorHAnsi" w:hAnsiTheme="minorHAnsi" w:cstheme="minorHAnsi"/>
          <w:sz w:val="22"/>
        </w:rPr>
        <w:t>r</w:t>
      </w:r>
      <w:r w:rsidR="006E449A" w:rsidRPr="004D1E07">
        <w:rPr>
          <w:rFonts w:asciiTheme="minorHAnsi" w:hAnsiTheme="minorHAnsi" w:cstheme="minorHAnsi"/>
          <w:sz w:val="22"/>
        </w:rPr>
        <w:t>ne</w:t>
      </w:r>
      <w:r w:rsidRPr="004D1E07">
        <w:rPr>
          <w:rFonts w:asciiTheme="minorHAnsi" w:hAnsiTheme="minorHAnsi" w:cstheme="minorHAnsi"/>
          <w:sz w:val="22"/>
        </w:rPr>
        <w:t>r</w:t>
      </w:r>
      <w:r w:rsidR="006E449A" w:rsidRPr="004D1E07">
        <w:rPr>
          <w:rFonts w:asciiTheme="minorHAnsi" w:hAnsiTheme="minorHAnsi" w:cstheme="minorHAnsi"/>
          <w:sz w:val="22"/>
        </w:rPr>
        <w:t>s through title I, and variety of job and career ladder.</w:t>
      </w:r>
    </w:p>
    <w:p w14:paraId="7FD2C793" w14:textId="49D63861" w:rsidR="006E449A" w:rsidRDefault="006E449A" w:rsidP="004D1E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lastRenderedPageBreak/>
        <w:t>American job centers.</w:t>
      </w:r>
    </w:p>
    <w:p w14:paraId="3A3DBF46" w14:textId="1A56E6F4" w:rsidR="00312FC2" w:rsidRDefault="00312FC2" w:rsidP="004D1E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Farmworker program</w:t>
      </w:r>
    </w:p>
    <w:p w14:paraId="2F714F0C" w14:textId="541E0898" w:rsidR="00493960" w:rsidRDefault="00493960" w:rsidP="004D1E0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Alternative to diploma in Colorado, includes online high school, GOAL Academy</w:t>
      </w:r>
    </w:p>
    <w:p w14:paraId="1F3C86E3" w14:textId="0A497110" w:rsidR="00312FC2" w:rsidRDefault="00312FC2" w:rsidP="00312FC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</w:t>
      </w:r>
      <w:r w:rsidRPr="004D1E07">
        <w:rPr>
          <w:rFonts w:asciiTheme="minorHAnsi" w:hAnsiTheme="minorHAnsi" w:cstheme="minorHAnsi"/>
          <w:sz w:val="22"/>
        </w:rPr>
        <w:t>omeless students have gotten jobs and overcome and come in and talk to existing students. Even if cleaned up and cannot find a job. There is a way to get out.</w:t>
      </w:r>
    </w:p>
    <w:p w14:paraId="3E833B32" w14:textId="6D589D13" w:rsidR="00FC1F50" w:rsidRPr="00312FC2" w:rsidRDefault="00FC1F50" w:rsidP="00312FC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San Diego a good model of government agencies working together on this issue.</w:t>
      </w:r>
    </w:p>
    <w:p w14:paraId="543F57EC" w14:textId="77777777" w:rsidR="0018725D" w:rsidRPr="004D1E07" w:rsidRDefault="0018725D" w:rsidP="0018725D">
      <w:p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How can we better support special populations?</w:t>
      </w:r>
    </w:p>
    <w:p w14:paraId="1D1CECF3" w14:textId="0FE6D339" w:rsidR="0018725D" w:rsidRDefault="002B6D96" w:rsidP="004D1E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Attract and retain teachers who look like students who are intended populations</w:t>
      </w:r>
      <w:r w:rsidR="0055147A" w:rsidRPr="004D1E07">
        <w:rPr>
          <w:rFonts w:asciiTheme="minorHAnsi" w:hAnsiTheme="minorHAnsi" w:cstheme="minorHAnsi"/>
          <w:sz w:val="22"/>
        </w:rPr>
        <w:t xml:space="preserve"> </w:t>
      </w:r>
      <w:r w:rsidRPr="004D1E07">
        <w:rPr>
          <w:rFonts w:asciiTheme="minorHAnsi" w:hAnsiTheme="minorHAnsi" w:cstheme="minorHAnsi"/>
          <w:sz w:val="22"/>
        </w:rPr>
        <w:t>ad</w:t>
      </w:r>
      <w:r w:rsidR="0055147A" w:rsidRPr="004D1E07">
        <w:rPr>
          <w:rFonts w:asciiTheme="minorHAnsi" w:hAnsiTheme="minorHAnsi" w:cstheme="minorHAnsi"/>
          <w:sz w:val="22"/>
        </w:rPr>
        <w:t>d</w:t>
      </w:r>
      <w:r w:rsidRPr="004D1E07">
        <w:rPr>
          <w:rFonts w:asciiTheme="minorHAnsi" w:hAnsiTheme="minorHAnsi" w:cstheme="minorHAnsi"/>
          <w:sz w:val="22"/>
        </w:rPr>
        <w:t>ress and figure out</w:t>
      </w:r>
      <w:r w:rsidR="0055147A" w:rsidRPr="004D1E07">
        <w:rPr>
          <w:rFonts w:asciiTheme="minorHAnsi" w:hAnsiTheme="minorHAnsi" w:cstheme="minorHAnsi"/>
          <w:sz w:val="22"/>
        </w:rPr>
        <w:t xml:space="preserve"> how to keep them.</w:t>
      </w:r>
    </w:p>
    <w:p w14:paraId="2541DDC5" w14:textId="19B5E457" w:rsidR="00312FC2" w:rsidRDefault="00312FC2" w:rsidP="004D1E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Have to work and go to school, alternate programs</w:t>
      </w:r>
      <w:r>
        <w:rPr>
          <w:rFonts w:asciiTheme="minorHAnsi" w:hAnsiTheme="minorHAnsi" w:cstheme="minorHAnsi"/>
          <w:sz w:val="22"/>
        </w:rPr>
        <w:t xml:space="preserve"> needed.</w:t>
      </w:r>
    </w:p>
    <w:p w14:paraId="5F3ECEE3" w14:textId="77777777" w:rsidR="00312FC2" w:rsidRPr="00146D23" w:rsidRDefault="00312FC2" w:rsidP="00312F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Another intended population -veterans.</w:t>
      </w:r>
    </w:p>
    <w:p w14:paraId="25B74E07" w14:textId="77777777" w:rsidR="00312FC2" w:rsidRDefault="00312FC2" w:rsidP="00312F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Students may need </w:t>
      </w:r>
      <w:r>
        <w:rPr>
          <w:rFonts w:asciiTheme="minorHAnsi" w:hAnsiTheme="minorHAnsi" w:cstheme="minorHAnsi"/>
          <w:sz w:val="22"/>
        </w:rPr>
        <w:t>additional academic supports – extended hours, flexible bell schedule, individual aides at secondary</w:t>
      </w:r>
    </w:p>
    <w:p w14:paraId="7205B006" w14:textId="29F29753" w:rsidR="00312FC2" w:rsidRDefault="00312FC2" w:rsidP="004D1E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Need teachers to reflect special pops (</w:t>
      </w:r>
      <w:proofErr w:type="spellStart"/>
      <w:r>
        <w:rPr>
          <w:rFonts w:asciiTheme="minorHAnsi" w:hAnsiTheme="minorHAnsi" w:cstheme="minorHAnsi"/>
          <w:sz w:val="22"/>
        </w:rPr>
        <w:t>ie</w:t>
      </w:r>
      <w:proofErr w:type="spellEnd"/>
      <w:r>
        <w:rPr>
          <w:rFonts w:asciiTheme="minorHAnsi" w:hAnsiTheme="minorHAnsi" w:cstheme="minorHAnsi"/>
          <w:sz w:val="22"/>
        </w:rPr>
        <w:t xml:space="preserve"> diversify teaching force)</w:t>
      </w:r>
    </w:p>
    <w:p w14:paraId="630CD9E5" w14:textId="77777777" w:rsidR="00312FC2" w:rsidRPr="004D1E07" w:rsidRDefault="00312FC2" w:rsidP="00312F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Apprenti</w:t>
      </w:r>
      <w:r>
        <w:rPr>
          <w:rFonts w:asciiTheme="minorHAnsi" w:hAnsiTheme="minorHAnsi" w:cstheme="minorHAnsi"/>
          <w:sz w:val="22"/>
        </w:rPr>
        <w:t>ce</w:t>
      </w:r>
      <w:r w:rsidRPr="004D1E07">
        <w:rPr>
          <w:rFonts w:asciiTheme="minorHAnsi" w:hAnsiTheme="minorHAnsi" w:cstheme="minorHAnsi"/>
          <w:sz w:val="22"/>
        </w:rPr>
        <w:t>ships.  state level from EDD, printing and employment training panel. Workforce development some sort of connection to Dept. of Rehabilitation, Health and Human Services, intentional students.</w:t>
      </w:r>
    </w:p>
    <w:p w14:paraId="37E32DE5" w14:textId="77777777" w:rsidR="00312FC2" w:rsidRPr="004D1E07" w:rsidRDefault="00312FC2" w:rsidP="00312F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Credentialing is very important and all </w:t>
      </w:r>
      <w:proofErr w:type="spellStart"/>
      <w:r w:rsidRPr="004D1E07">
        <w:rPr>
          <w:rFonts w:asciiTheme="minorHAnsi" w:hAnsiTheme="minorHAnsi" w:cstheme="minorHAnsi"/>
          <w:sz w:val="22"/>
        </w:rPr>
        <w:t>cte</w:t>
      </w:r>
      <w:proofErr w:type="spellEnd"/>
      <w:r w:rsidRPr="004D1E07">
        <w:rPr>
          <w:rFonts w:asciiTheme="minorHAnsi" w:hAnsiTheme="minorHAnsi" w:cstheme="minorHAnsi"/>
          <w:sz w:val="22"/>
        </w:rPr>
        <w:t xml:space="preserve"> teachers should be have credentials and training, especially when working with special population students. </w:t>
      </w:r>
    </w:p>
    <w:p w14:paraId="5AA41029" w14:textId="797CF52A" w:rsidR="00312FC2" w:rsidRPr="00312FC2" w:rsidRDefault="00312FC2" w:rsidP="00312F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 xml:space="preserve">Match up when they can go to school and when they could go to work. Flexibility. </w:t>
      </w:r>
    </w:p>
    <w:p w14:paraId="79BAF58C" w14:textId="77777777" w:rsidR="0018725D" w:rsidRPr="004D1E07" w:rsidRDefault="0018725D" w:rsidP="0018725D">
      <w:p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How do industry partners engage special populations and what more can they do?</w:t>
      </w:r>
    </w:p>
    <w:p w14:paraId="146B02CF" w14:textId="64768773" w:rsidR="0018725D" w:rsidRPr="00146D23" w:rsidRDefault="00493960" w:rsidP="00312FC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 xml:space="preserve">Success partnership Northrup Grumman and Goodwill 28 </w:t>
      </w:r>
      <w:r w:rsidR="00312FC2" w:rsidRPr="00146D23">
        <w:rPr>
          <w:rFonts w:asciiTheme="minorHAnsi" w:hAnsiTheme="minorHAnsi" w:cstheme="minorHAnsi"/>
          <w:sz w:val="22"/>
          <w:highlight w:val="yellow"/>
        </w:rPr>
        <w:t>unit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 intensive seven days per week 75% completion rate</w:t>
      </w:r>
      <w:r w:rsidR="00312FC2" w:rsidRPr="00146D23">
        <w:rPr>
          <w:rFonts w:asciiTheme="minorHAnsi" w:hAnsiTheme="minorHAnsi" w:cstheme="minorHAnsi"/>
          <w:sz w:val="22"/>
          <w:highlight w:val="yellow"/>
        </w:rPr>
        <w:t>. S</w:t>
      </w:r>
      <w:r w:rsidR="007A35AE" w:rsidRPr="00146D23">
        <w:rPr>
          <w:rFonts w:asciiTheme="minorHAnsi" w:hAnsiTheme="minorHAnsi" w:cstheme="minorHAnsi"/>
          <w:sz w:val="22"/>
          <w:highlight w:val="yellow"/>
        </w:rPr>
        <w:t>tudents who take 28 units and pas</w:t>
      </w:r>
      <w:r w:rsidR="00E4109C" w:rsidRPr="00146D23">
        <w:rPr>
          <w:rFonts w:asciiTheme="minorHAnsi" w:hAnsiTheme="minorHAnsi" w:cstheme="minorHAnsi"/>
          <w:sz w:val="22"/>
          <w:highlight w:val="yellow"/>
        </w:rPr>
        <w:t xml:space="preserve">s will get a job interview and could get a job. </w:t>
      </w:r>
    </w:p>
    <w:p w14:paraId="685777EB" w14:textId="77777777" w:rsidR="0018725D" w:rsidRPr="004D1E07" w:rsidRDefault="0018725D" w:rsidP="0018725D">
      <w:p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What are the specific barriers and obstacles for including students who are members of a defined special population? Identify as local, state, institutional, or policy barriers.</w:t>
      </w:r>
    </w:p>
    <w:p w14:paraId="455CE8CD" w14:textId="77777777" w:rsidR="00312FC2" w:rsidRDefault="007A35AE" w:rsidP="004D1E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Not special populations intended populations. Traditional model and make them nontrad</w:t>
      </w:r>
      <w:r w:rsidR="00312FC2">
        <w:rPr>
          <w:rFonts w:asciiTheme="minorHAnsi" w:hAnsiTheme="minorHAnsi" w:cstheme="minorHAnsi"/>
          <w:sz w:val="22"/>
        </w:rPr>
        <w:t>itional</w:t>
      </w:r>
      <w:r w:rsidRPr="004D1E07">
        <w:rPr>
          <w:rFonts w:asciiTheme="minorHAnsi" w:hAnsiTheme="minorHAnsi" w:cstheme="minorHAnsi"/>
          <w:sz w:val="22"/>
        </w:rPr>
        <w:t>.</w:t>
      </w:r>
    </w:p>
    <w:p w14:paraId="198AA171" w14:textId="77777777" w:rsidR="00312FC2" w:rsidRDefault="00E4109C" w:rsidP="004D1E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Can’t</w:t>
      </w:r>
      <w:r w:rsidR="007A35AE" w:rsidRPr="004D1E07">
        <w:rPr>
          <w:rFonts w:asciiTheme="minorHAnsi" w:hAnsiTheme="minorHAnsi" w:cstheme="minorHAnsi"/>
          <w:sz w:val="22"/>
        </w:rPr>
        <w:t xml:space="preserve"> get funding for </w:t>
      </w:r>
      <w:r w:rsidRPr="004D1E07">
        <w:rPr>
          <w:rFonts w:asciiTheme="minorHAnsi" w:hAnsiTheme="minorHAnsi" w:cstheme="minorHAnsi"/>
          <w:sz w:val="22"/>
        </w:rPr>
        <w:t>pre-at</w:t>
      </w:r>
      <w:r w:rsidR="007A35AE" w:rsidRPr="004D1E07">
        <w:rPr>
          <w:rFonts w:asciiTheme="minorHAnsi" w:hAnsiTheme="minorHAnsi" w:cstheme="minorHAnsi"/>
          <w:sz w:val="22"/>
        </w:rPr>
        <w:t xml:space="preserve"> risk because most funds are for at risk students. </w:t>
      </w:r>
      <w:r w:rsidRPr="004D1E07">
        <w:rPr>
          <w:rFonts w:asciiTheme="minorHAnsi" w:hAnsiTheme="minorHAnsi" w:cstheme="minorHAnsi"/>
          <w:sz w:val="22"/>
        </w:rPr>
        <w:t>Funding</w:t>
      </w:r>
      <w:r w:rsidR="007A35AE" w:rsidRPr="004D1E07">
        <w:rPr>
          <w:rFonts w:asciiTheme="minorHAnsi" w:hAnsiTheme="minorHAnsi" w:cstheme="minorHAnsi"/>
          <w:sz w:val="22"/>
        </w:rPr>
        <w:t xml:space="preserve"> would prevent students before they get to at risk students. </w:t>
      </w:r>
    </w:p>
    <w:p w14:paraId="38EE8F40" w14:textId="185BEC72" w:rsidR="002B6D96" w:rsidRPr="004D1E07" w:rsidRDefault="007A35AE" w:rsidP="004D1E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bookmarkStart w:id="0" w:name="_GoBack"/>
      <w:r w:rsidRPr="004D1E07">
        <w:rPr>
          <w:rFonts w:asciiTheme="minorHAnsi" w:hAnsiTheme="minorHAnsi" w:cstheme="minorHAnsi"/>
          <w:sz w:val="22"/>
        </w:rPr>
        <w:t xml:space="preserve">Limited support, have only 300 hours of employment but most </w:t>
      </w:r>
      <w:r w:rsidR="00E4109C" w:rsidRPr="004D1E07">
        <w:rPr>
          <w:rFonts w:asciiTheme="minorHAnsi" w:hAnsiTheme="minorHAnsi" w:cstheme="minorHAnsi"/>
          <w:sz w:val="22"/>
        </w:rPr>
        <w:t>n</w:t>
      </w:r>
      <w:r w:rsidRPr="004D1E07">
        <w:rPr>
          <w:rFonts w:asciiTheme="minorHAnsi" w:hAnsiTheme="minorHAnsi" w:cstheme="minorHAnsi"/>
          <w:sz w:val="22"/>
        </w:rPr>
        <w:t>eed m</w:t>
      </w:r>
      <w:r w:rsidR="00E4109C" w:rsidRPr="004D1E07">
        <w:rPr>
          <w:rFonts w:asciiTheme="minorHAnsi" w:hAnsiTheme="minorHAnsi" w:cstheme="minorHAnsi"/>
          <w:sz w:val="22"/>
        </w:rPr>
        <w:t>o</w:t>
      </w:r>
      <w:r w:rsidRPr="004D1E07">
        <w:rPr>
          <w:rFonts w:asciiTheme="minorHAnsi" w:hAnsiTheme="minorHAnsi" w:cstheme="minorHAnsi"/>
          <w:sz w:val="22"/>
        </w:rPr>
        <w:t>re than</w:t>
      </w:r>
      <w:r w:rsidR="00E4109C" w:rsidRPr="004D1E07">
        <w:rPr>
          <w:rFonts w:asciiTheme="minorHAnsi" w:hAnsiTheme="minorHAnsi" w:cstheme="minorHAnsi"/>
          <w:sz w:val="22"/>
        </w:rPr>
        <w:t xml:space="preserve"> 300 hours to provide for their families</w:t>
      </w:r>
      <w:r w:rsidRPr="004D1E07">
        <w:rPr>
          <w:rFonts w:asciiTheme="minorHAnsi" w:hAnsiTheme="minorHAnsi" w:cstheme="minorHAnsi"/>
          <w:sz w:val="22"/>
        </w:rPr>
        <w:t>. The liability is great for e</w:t>
      </w:r>
      <w:r w:rsidR="00E4109C" w:rsidRPr="004D1E07">
        <w:rPr>
          <w:rFonts w:asciiTheme="minorHAnsi" w:hAnsiTheme="minorHAnsi" w:cstheme="minorHAnsi"/>
          <w:sz w:val="22"/>
        </w:rPr>
        <w:t>m</w:t>
      </w:r>
      <w:r w:rsidRPr="004D1E07">
        <w:rPr>
          <w:rFonts w:asciiTheme="minorHAnsi" w:hAnsiTheme="minorHAnsi" w:cstheme="minorHAnsi"/>
          <w:sz w:val="22"/>
        </w:rPr>
        <w:t xml:space="preserve">ployers. </w:t>
      </w:r>
    </w:p>
    <w:bookmarkEnd w:id="0"/>
    <w:p w14:paraId="69DA9D10" w14:textId="77777777" w:rsidR="00312FC2" w:rsidRDefault="00312FC2" w:rsidP="004D1E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r w:rsidR="002B6D96" w:rsidRPr="004D1E07">
        <w:rPr>
          <w:rFonts w:asciiTheme="minorHAnsi" w:hAnsiTheme="minorHAnsi" w:cstheme="minorHAnsi"/>
          <w:sz w:val="22"/>
        </w:rPr>
        <w:t xml:space="preserve">second language class or directive that takes them out of </w:t>
      </w:r>
      <w:r>
        <w:rPr>
          <w:rFonts w:asciiTheme="minorHAnsi" w:hAnsiTheme="minorHAnsi" w:cstheme="minorHAnsi"/>
          <w:sz w:val="22"/>
        </w:rPr>
        <w:t>aca</w:t>
      </w:r>
      <w:r w:rsidR="002B6D96" w:rsidRPr="004D1E07">
        <w:rPr>
          <w:rFonts w:asciiTheme="minorHAnsi" w:hAnsiTheme="minorHAnsi" w:cstheme="minorHAnsi"/>
          <w:sz w:val="22"/>
        </w:rPr>
        <w:t>demic classes</w:t>
      </w:r>
      <w:r>
        <w:rPr>
          <w:rFonts w:asciiTheme="minorHAnsi" w:hAnsiTheme="minorHAnsi" w:cstheme="minorHAnsi"/>
          <w:sz w:val="22"/>
        </w:rPr>
        <w:t xml:space="preserve"> may need extended hours</w:t>
      </w:r>
      <w:r w:rsidR="002B6D96" w:rsidRPr="004D1E07">
        <w:rPr>
          <w:rFonts w:asciiTheme="minorHAnsi" w:hAnsiTheme="minorHAnsi" w:cstheme="minorHAnsi"/>
          <w:sz w:val="22"/>
        </w:rPr>
        <w:t>.</w:t>
      </w:r>
    </w:p>
    <w:p w14:paraId="0463A629" w14:textId="77777777" w:rsidR="006E449A" w:rsidRPr="00146D23" w:rsidRDefault="006E449A" w:rsidP="004D1E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Governmental agencies not part</w:t>
      </w:r>
      <w:r w:rsidR="002477BA" w:rsidRPr="00146D23">
        <w:rPr>
          <w:rFonts w:asciiTheme="minorHAnsi" w:hAnsiTheme="minorHAnsi" w:cstheme="minorHAnsi"/>
          <w:sz w:val="22"/>
          <w:highlight w:val="yellow"/>
        </w:rPr>
        <w:t>n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ering with agencies, disconnect and working with local agencies on </w:t>
      </w:r>
      <w:r w:rsidR="00550DEB" w:rsidRPr="00146D23">
        <w:rPr>
          <w:rFonts w:asciiTheme="minorHAnsi" w:hAnsiTheme="minorHAnsi" w:cstheme="minorHAnsi"/>
          <w:sz w:val="22"/>
          <w:highlight w:val="yellow"/>
        </w:rPr>
        <w:t>funding</w:t>
      </w:r>
      <w:r w:rsidRPr="00146D23">
        <w:rPr>
          <w:rFonts w:asciiTheme="minorHAnsi" w:hAnsiTheme="minorHAnsi" w:cstheme="minorHAnsi"/>
          <w:sz w:val="22"/>
          <w:highlight w:val="yellow"/>
        </w:rPr>
        <w:t xml:space="preserve"> and </w:t>
      </w:r>
      <w:r w:rsidR="00550DEB" w:rsidRPr="00146D23">
        <w:rPr>
          <w:rFonts w:asciiTheme="minorHAnsi" w:hAnsiTheme="minorHAnsi" w:cstheme="minorHAnsi"/>
          <w:sz w:val="22"/>
          <w:highlight w:val="yellow"/>
        </w:rPr>
        <w:t>applications</w:t>
      </w:r>
      <w:r w:rsidRPr="00146D23">
        <w:rPr>
          <w:rFonts w:asciiTheme="minorHAnsi" w:hAnsiTheme="minorHAnsi" w:cstheme="minorHAnsi"/>
          <w:sz w:val="22"/>
          <w:highlight w:val="yellow"/>
        </w:rPr>
        <w:t>. Underutilized with state silo</w:t>
      </w:r>
      <w:r w:rsidR="00E4109C" w:rsidRPr="00146D23">
        <w:rPr>
          <w:rFonts w:asciiTheme="minorHAnsi" w:hAnsiTheme="minorHAnsi" w:cstheme="minorHAnsi"/>
          <w:sz w:val="22"/>
          <w:highlight w:val="yellow"/>
        </w:rPr>
        <w:t>-</w:t>
      </w:r>
      <w:r w:rsidRPr="00146D23">
        <w:rPr>
          <w:rFonts w:asciiTheme="minorHAnsi" w:hAnsiTheme="minorHAnsi" w:cstheme="minorHAnsi"/>
          <w:sz w:val="22"/>
          <w:highlight w:val="yellow"/>
        </w:rPr>
        <w:t>ing.</w:t>
      </w:r>
    </w:p>
    <w:p w14:paraId="18BDF3FB" w14:textId="76779F91" w:rsidR="002477BA" w:rsidRDefault="002477BA" w:rsidP="004D1E0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4D1E07">
        <w:rPr>
          <w:rFonts w:asciiTheme="minorHAnsi" w:hAnsiTheme="minorHAnsi" w:cstheme="minorHAnsi"/>
          <w:sz w:val="22"/>
        </w:rPr>
        <w:t>Perkins</w:t>
      </w:r>
      <w:r w:rsidR="00E4109C" w:rsidRPr="004D1E07">
        <w:rPr>
          <w:rFonts w:asciiTheme="minorHAnsi" w:hAnsiTheme="minorHAnsi" w:cstheme="minorHAnsi"/>
          <w:sz w:val="22"/>
        </w:rPr>
        <w:t xml:space="preserve"> -</w:t>
      </w:r>
      <w:r w:rsidRPr="004D1E07">
        <w:rPr>
          <w:rFonts w:asciiTheme="minorHAnsi" w:hAnsiTheme="minorHAnsi" w:cstheme="minorHAnsi"/>
          <w:sz w:val="22"/>
        </w:rPr>
        <w:t>easy to g</w:t>
      </w:r>
      <w:r w:rsidR="00E4109C" w:rsidRPr="004D1E07">
        <w:rPr>
          <w:rFonts w:asciiTheme="minorHAnsi" w:hAnsiTheme="minorHAnsi" w:cstheme="minorHAnsi"/>
          <w:sz w:val="22"/>
        </w:rPr>
        <w:t xml:space="preserve">et </w:t>
      </w:r>
      <w:r w:rsidRPr="004D1E07">
        <w:rPr>
          <w:rFonts w:asciiTheme="minorHAnsi" w:hAnsiTheme="minorHAnsi" w:cstheme="minorHAnsi"/>
          <w:sz w:val="22"/>
        </w:rPr>
        <w:t xml:space="preserve">around serving the special populations first, went towards </w:t>
      </w:r>
      <w:r w:rsidR="00E4109C" w:rsidRPr="004D1E07">
        <w:rPr>
          <w:rFonts w:asciiTheme="minorHAnsi" w:hAnsiTheme="minorHAnsi" w:cstheme="minorHAnsi"/>
          <w:sz w:val="22"/>
        </w:rPr>
        <w:t>e</w:t>
      </w:r>
      <w:r w:rsidRPr="004D1E07">
        <w:rPr>
          <w:rFonts w:asciiTheme="minorHAnsi" w:hAnsiTheme="minorHAnsi" w:cstheme="minorHAnsi"/>
          <w:sz w:val="22"/>
        </w:rPr>
        <w:t xml:space="preserve">quipment. In </w:t>
      </w:r>
      <w:r w:rsidR="00E4109C" w:rsidRPr="004D1E07">
        <w:rPr>
          <w:rFonts w:asciiTheme="minorHAnsi" w:hAnsiTheme="minorHAnsi" w:cstheme="minorHAnsi"/>
          <w:sz w:val="22"/>
        </w:rPr>
        <w:t>P</w:t>
      </w:r>
      <w:r w:rsidRPr="004D1E07">
        <w:rPr>
          <w:rFonts w:asciiTheme="minorHAnsi" w:hAnsiTheme="minorHAnsi" w:cstheme="minorHAnsi"/>
          <w:sz w:val="22"/>
        </w:rPr>
        <w:t>erki</w:t>
      </w:r>
      <w:r w:rsidR="00E4109C" w:rsidRPr="004D1E07">
        <w:rPr>
          <w:rFonts w:asciiTheme="minorHAnsi" w:hAnsiTheme="minorHAnsi" w:cstheme="minorHAnsi"/>
          <w:sz w:val="22"/>
        </w:rPr>
        <w:t>ns</w:t>
      </w:r>
      <w:r w:rsidRPr="004D1E07">
        <w:rPr>
          <w:rFonts w:asciiTheme="minorHAnsi" w:hAnsiTheme="minorHAnsi" w:cstheme="minorHAnsi"/>
          <w:sz w:val="22"/>
        </w:rPr>
        <w:t xml:space="preserve"> </w:t>
      </w:r>
      <w:r w:rsidR="00E4109C" w:rsidRPr="004D1E07">
        <w:rPr>
          <w:rFonts w:asciiTheme="minorHAnsi" w:hAnsiTheme="minorHAnsi" w:cstheme="minorHAnsi"/>
          <w:sz w:val="22"/>
        </w:rPr>
        <w:t>V</w:t>
      </w:r>
      <w:r w:rsidRPr="004D1E07">
        <w:rPr>
          <w:rFonts w:asciiTheme="minorHAnsi" w:hAnsiTheme="minorHAnsi" w:cstheme="minorHAnsi"/>
          <w:sz w:val="22"/>
        </w:rPr>
        <w:t xml:space="preserve"> recommend make it harder.</w:t>
      </w:r>
    </w:p>
    <w:p w14:paraId="663162FA" w14:textId="4A800CCD" w:rsidR="00A073E4" w:rsidRPr="00146D23" w:rsidRDefault="00A073E4" w:rsidP="00A073E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highlight w:val="yellow"/>
        </w:rPr>
      </w:pPr>
      <w:r w:rsidRPr="00146D23">
        <w:rPr>
          <w:rFonts w:asciiTheme="minorHAnsi" w:hAnsiTheme="minorHAnsi" w:cstheme="minorHAnsi"/>
          <w:sz w:val="22"/>
          <w:highlight w:val="yellow"/>
        </w:rPr>
        <w:t>American job centers – lack of awareness in communities re: resources</w:t>
      </w:r>
    </w:p>
    <w:p w14:paraId="624B4A0D" w14:textId="28C34C32" w:rsidR="002B6D96" w:rsidRPr="004D1E07" w:rsidRDefault="002B6D96">
      <w:pPr>
        <w:rPr>
          <w:rFonts w:asciiTheme="minorHAnsi" w:hAnsiTheme="minorHAnsi" w:cstheme="minorHAnsi"/>
          <w:sz w:val="22"/>
        </w:rPr>
      </w:pPr>
    </w:p>
    <w:sectPr w:rsidR="002B6D96" w:rsidRPr="004D1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A2C"/>
    <w:multiLevelType w:val="hybridMultilevel"/>
    <w:tmpl w:val="89E4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6E91"/>
    <w:multiLevelType w:val="hybridMultilevel"/>
    <w:tmpl w:val="21BC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59C7"/>
    <w:multiLevelType w:val="hybridMultilevel"/>
    <w:tmpl w:val="3F6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5A56"/>
    <w:multiLevelType w:val="hybridMultilevel"/>
    <w:tmpl w:val="938A9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637E1"/>
    <w:multiLevelType w:val="hybridMultilevel"/>
    <w:tmpl w:val="E0B4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12BF"/>
    <w:multiLevelType w:val="hybridMultilevel"/>
    <w:tmpl w:val="47C0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C515D"/>
    <w:multiLevelType w:val="hybridMultilevel"/>
    <w:tmpl w:val="D39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09"/>
    <w:rsid w:val="00044A87"/>
    <w:rsid w:val="000833D4"/>
    <w:rsid w:val="000F3615"/>
    <w:rsid w:val="00125B10"/>
    <w:rsid w:val="00146D23"/>
    <w:rsid w:val="0018725D"/>
    <w:rsid w:val="001A0CA5"/>
    <w:rsid w:val="001C5A20"/>
    <w:rsid w:val="001E6909"/>
    <w:rsid w:val="00220815"/>
    <w:rsid w:val="00242ACF"/>
    <w:rsid w:val="002477BA"/>
    <w:rsid w:val="002B6D96"/>
    <w:rsid w:val="002E4CB5"/>
    <w:rsid w:val="00312FC2"/>
    <w:rsid w:val="00363F4C"/>
    <w:rsid w:val="00383E36"/>
    <w:rsid w:val="0039419F"/>
    <w:rsid w:val="003D12D2"/>
    <w:rsid w:val="003E531C"/>
    <w:rsid w:val="00493960"/>
    <w:rsid w:val="004D1E07"/>
    <w:rsid w:val="00525397"/>
    <w:rsid w:val="00544E55"/>
    <w:rsid w:val="00547CA7"/>
    <w:rsid w:val="00550DEB"/>
    <w:rsid w:val="0055147A"/>
    <w:rsid w:val="005B75E4"/>
    <w:rsid w:val="005D3696"/>
    <w:rsid w:val="0067288C"/>
    <w:rsid w:val="006E07E5"/>
    <w:rsid w:val="006E449A"/>
    <w:rsid w:val="007428B8"/>
    <w:rsid w:val="00750567"/>
    <w:rsid w:val="00782C0E"/>
    <w:rsid w:val="007A35AE"/>
    <w:rsid w:val="008F4BDA"/>
    <w:rsid w:val="00935DEB"/>
    <w:rsid w:val="00987707"/>
    <w:rsid w:val="009940CA"/>
    <w:rsid w:val="00A073E4"/>
    <w:rsid w:val="00A20F13"/>
    <w:rsid w:val="00A377C3"/>
    <w:rsid w:val="00A4032C"/>
    <w:rsid w:val="00AB674A"/>
    <w:rsid w:val="00AC2BFA"/>
    <w:rsid w:val="00AC5136"/>
    <w:rsid w:val="00B814B0"/>
    <w:rsid w:val="00BA4ACC"/>
    <w:rsid w:val="00CE0232"/>
    <w:rsid w:val="00D2324A"/>
    <w:rsid w:val="00D47DAB"/>
    <w:rsid w:val="00E23E7F"/>
    <w:rsid w:val="00E4109C"/>
    <w:rsid w:val="00E52253"/>
    <w:rsid w:val="00EB4F7D"/>
    <w:rsid w:val="00EB5ABE"/>
    <w:rsid w:val="00EC2504"/>
    <w:rsid w:val="00F113D2"/>
    <w:rsid w:val="00F2272A"/>
    <w:rsid w:val="00F43438"/>
    <w:rsid w:val="00FC1F50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892AD"/>
  <w15:docId w15:val="{48FE7A13-5992-4255-820A-12B3DBE4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D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4F73-BD2C-4518-8C79-3E236051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Garcia</dc:creator>
  <cp:keywords/>
  <dc:description/>
  <cp:lastModifiedBy>Tonette Salter</cp:lastModifiedBy>
  <cp:revision>3</cp:revision>
  <dcterms:created xsi:type="dcterms:W3CDTF">2019-09-12T21:02:00Z</dcterms:created>
  <dcterms:modified xsi:type="dcterms:W3CDTF">2019-09-12T21:21:00Z</dcterms:modified>
</cp:coreProperties>
</file>